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58691" w14:textId="705775D6" w:rsidR="00B139DB" w:rsidRPr="00D74E1A" w:rsidRDefault="007E455E" w:rsidP="00BC2182">
      <w:pPr>
        <w:pStyle w:val="1"/>
        <w:tabs>
          <w:tab w:val="left" w:pos="680"/>
        </w:tabs>
        <w:rPr>
          <w:b/>
          <w:bCs/>
        </w:rPr>
      </w:pPr>
      <w:bookmarkStart w:id="0" w:name="bookmark4"/>
      <w:bookmarkStart w:id="1" w:name="bookmark5"/>
      <w:bookmarkStart w:id="2" w:name="bookmark6"/>
      <w:bookmarkStart w:id="3" w:name="bookmark3"/>
      <w:r>
        <w:rPr>
          <w:b/>
          <w:bCs/>
        </w:rPr>
        <w:t>1</w:t>
      </w:r>
      <w:r w:rsidR="002B0B8C" w:rsidRPr="002B0B8C">
        <w:rPr>
          <w:b/>
          <w:bCs/>
        </w:rPr>
        <w:t>3</w:t>
      </w:r>
      <w:r w:rsidR="00B139DB" w:rsidRPr="00D74E1A">
        <w:rPr>
          <w:b/>
          <w:bCs/>
        </w:rPr>
        <w:t xml:space="preserve">. </w:t>
      </w:r>
      <w:r w:rsidR="00BC2182">
        <w:rPr>
          <w:b/>
          <w:bCs/>
        </w:rPr>
        <w:tab/>
      </w:r>
      <w:r w:rsidR="002B0B8C" w:rsidRPr="002B0B8C">
        <w:rPr>
          <w:b/>
          <w:bCs/>
        </w:rPr>
        <w:t>Мобильные платежи, онлайн-банкинг, переводы</w:t>
      </w:r>
    </w:p>
    <w:bookmarkEnd w:id="0"/>
    <w:bookmarkEnd w:id="1"/>
    <w:bookmarkEnd w:id="2"/>
    <w:bookmarkEnd w:id="3"/>
    <w:p w14:paraId="7067912F" w14:textId="77777777" w:rsidR="002B0B8C" w:rsidRPr="00385257" w:rsidRDefault="002B0B8C" w:rsidP="00385257">
      <w:pPr>
        <w:pStyle w:val="20"/>
        <w:keepNext/>
        <w:keepLines/>
        <w:spacing w:before="260"/>
        <w:jc w:val="left"/>
        <w:rPr>
          <w:rFonts w:ascii="PT Astra Sans" w:hAnsi="PT Astra Sans"/>
          <w:color w:val="000000"/>
        </w:rPr>
      </w:pPr>
      <w:r w:rsidRPr="00385257">
        <w:rPr>
          <w:rFonts w:ascii="PT Astra Sans" w:hAnsi="PT Astra Sans"/>
          <w:color w:val="000000"/>
        </w:rPr>
        <w:t>Рекомендации для клиентов банков при совершении платежей с использованием мобильных устройств.</w:t>
      </w:r>
    </w:p>
    <w:p w14:paraId="5039AA90" w14:textId="35CFBB66"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Необходимо устанавливать только официальные мобильные приложения кредитной организации, доступные в репозиториях (магазинах приложений) производителей мобильных платформ. При этом необходимо обязательно убедиться в том, что в качестве разработчика или автора приложения указана кредитная организация.</w:t>
      </w:r>
    </w:p>
    <w:p w14:paraId="4F514521" w14:textId="3B36FDE9"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Рекомендуется использовать специализированное приложение кредитной организации, если оно доступно, поскольку мобильные браузеры более уязвимы по сравнению с браузерами, используемыми на компьютерах и ноутбуках.</w:t>
      </w:r>
    </w:p>
    <w:p w14:paraId="7BD5F5A0" w14:textId="47B7B9D9"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Рекомендуется своевременно устанавливать доступные обновления операционной системы и приложений на мобильный телефон.</w:t>
      </w:r>
    </w:p>
    <w:p w14:paraId="5A3CF7E1" w14:textId="6E618A61"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Рекомендуется использовать антивирусное программное обеспечение для мобильного телефона и регулярно обновлять его базы.</w:t>
      </w:r>
    </w:p>
    <w:p w14:paraId="6FFE5D35" w14:textId="2F068F32"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Не переходите по ссылкам и не устанавливайте приложения и обновления программ, направленные по СМС или электронной почте, в т.ч. от имени кредитной организации.</w:t>
      </w:r>
    </w:p>
    <w:p w14:paraId="0C4ABEBB" w14:textId="29B030A1"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Не рекомендуется хранить в мобильном телефоне пароли и иную информацию, необходимую для доступа к мобильному банку.</w:t>
      </w:r>
    </w:p>
    <w:p w14:paraId="2A83C4CE" w14:textId="6746648E"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Рекомендуется установить пароль на мобильном телефоне.</w:t>
      </w:r>
    </w:p>
    <w:p w14:paraId="1C21E782" w14:textId="20839E4D"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 xml:space="preserve">Никогда не передавайте мобильный телефон и </w:t>
      </w:r>
      <w:r w:rsidR="007721FA">
        <w:rPr>
          <w:rFonts w:ascii="PT Astra Sans" w:hAnsi="PT Astra Sans"/>
          <w:lang w:val="en-US"/>
        </w:rPr>
        <w:t>c</w:t>
      </w:r>
      <w:r w:rsidR="007721FA" w:rsidRPr="002B0B8C">
        <w:rPr>
          <w:rFonts w:ascii="PT Astra Sans" w:hAnsi="PT Astra Sans"/>
        </w:rPr>
        <w:t>им-карту</w:t>
      </w:r>
      <w:r w:rsidRPr="002B0B8C">
        <w:rPr>
          <w:rFonts w:ascii="PT Astra Sans" w:hAnsi="PT Astra Sans"/>
        </w:rPr>
        <w:t xml:space="preserve"> третьим лицам.</w:t>
      </w:r>
    </w:p>
    <w:p w14:paraId="5BBB2371" w14:textId="361C333F"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Необходимо помнить, что подключение услуги мобильный банк к номеру телефона позволяет получить доступ к банковскому счету с использованием этого номера телефона.</w:t>
      </w:r>
    </w:p>
    <w:p w14:paraId="354B8F40" w14:textId="4DBE7D75"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Отправка сообщений на короткие номера позволяет списывать и переводить денежные средства как со счета в кредитной организации, так и со счета оператора мобильной связи.</w:t>
      </w:r>
    </w:p>
    <w:p w14:paraId="2EC364FD" w14:textId="1FDFD17D" w:rsidR="002B0B8C" w:rsidRPr="002B0B8C" w:rsidRDefault="002B0B8C" w:rsidP="007721FA">
      <w:pPr>
        <w:pStyle w:val="11"/>
        <w:numPr>
          <w:ilvl w:val="0"/>
          <w:numId w:val="10"/>
        </w:numPr>
        <w:tabs>
          <w:tab w:val="left" w:pos="709"/>
        </w:tabs>
        <w:spacing w:line="353" w:lineRule="auto"/>
        <w:jc w:val="both"/>
        <w:rPr>
          <w:rFonts w:ascii="PT Astra Sans" w:hAnsi="PT Astra Sans"/>
        </w:rPr>
      </w:pPr>
      <w:r w:rsidRPr="002B0B8C">
        <w:rPr>
          <w:rFonts w:ascii="PT Astra Sans" w:hAnsi="PT Astra Sans"/>
        </w:rPr>
        <w:t xml:space="preserve">В случае смены номера или утери телефона, в обязательном порядке следует </w:t>
      </w:r>
      <w:r w:rsidRPr="002B0B8C">
        <w:rPr>
          <w:rFonts w:ascii="PT Astra Sans" w:hAnsi="PT Astra Sans"/>
        </w:rPr>
        <w:lastRenderedPageBreak/>
        <w:t>обратиться в кредитную организацию для отключения услуги мобильный банк.</w:t>
      </w:r>
    </w:p>
    <w:p w14:paraId="1906167A" w14:textId="3B9AE4DD" w:rsidR="002B0B8C" w:rsidRPr="00385257" w:rsidRDefault="002B0B8C" w:rsidP="00385257">
      <w:pPr>
        <w:pStyle w:val="20"/>
        <w:keepNext/>
        <w:keepLines/>
        <w:spacing w:before="260"/>
        <w:jc w:val="left"/>
        <w:rPr>
          <w:rFonts w:ascii="PT Astra Sans" w:hAnsi="PT Astra Sans"/>
          <w:color w:val="000000"/>
        </w:rPr>
      </w:pPr>
      <w:r w:rsidRPr="00385257">
        <w:rPr>
          <w:rFonts w:ascii="PT Astra Sans" w:hAnsi="PT Astra Sans"/>
          <w:color w:val="000000"/>
        </w:rPr>
        <w:t>Общие рекомендации по обеспечению безопасности</w:t>
      </w:r>
    </w:p>
    <w:p w14:paraId="199914A0" w14:textId="1230678E" w:rsidR="002B0B8C" w:rsidRPr="002B0B8C" w:rsidRDefault="002B0B8C" w:rsidP="00197F3E">
      <w:pPr>
        <w:pStyle w:val="11"/>
        <w:numPr>
          <w:ilvl w:val="0"/>
          <w:numId w:val="11"/>
        </w:numPr>
        <w:tabs>
          <w:tab w:val="left" w:pos="709"/>
        </w:tabs>
        <w:spacing w:line="353" w:lineRule="auto"/>
        <w:jc w:val="both"/>
        <w:rPr>
          <w:rFonts w:ascii="PT Astra Sans" w:hAnsi="PT Astra Sans"/>
        </w:rPr>
      </w:pPr>
      <w:r w:rsidRPr="002B0B8C">
        <w:rPr>
          <w:rFonts w:ascii="PT Astra Sans" w:hAnsi="PT Astra Sans"/>
        </w:rPr>
        <w:t>Никогда не сообщайте третьим лицам, в т.ч. родственникам, знакомым, работникам кредитной организации, работникам предприятий торговли и услуг, ПИН-код, CVV/CVC-код платежной карты, логины, пароли и иные коды, которые могут быть использованы для доступа к системе Интернет-банкинга, а также кодовое слово, паспортные данные. Не передавайте платежную карту и носители указанных выше сведений (скретч-карты, генераторы одноразовых паролей, средства электронной подписи и др.).</w:t>
      </w:r>
    </w:p>
    <w:p w14:paraId="20B8EA7C" w14:textId="6601695B" w:rsidR="002B0B8C" w:rsidRPr="002B0B8C" w:rsidRDefault="002B0B8C" w:rsidP="00197F3E">
      <w:pPr>
        <w:pStyle w:val="11"/>
        <w:numPr>
          <w:ilvl w:val="0"/>
          <w:numId w:val="11"/>
        </w:numPr>
        <w:tabs>
          <w:tab w:val="left" w:pos="709"/>
        </w:tabs>
        <w:spacing w:line="353" w:lineRule="auto"/>
        <w:jc w:val="both"/>
        <w:rPr>
          <w:rFonts w:ascii="PT Astra Sans" w:hAnsi="PT Astra Sans"/>
        </w:rPr>
      </w:pPr>
      <w:r w:rsidRPr="002B0B8C">
        <w:rPr>
          <w:rFonts w:ascii="PT Astra Sans" w:hAnsi="PT Astra Sans"/>
        </w:rPr>
        <w:t>Если кто-нибудь попросил сообщить указанную выше информацию, необходимо позвонить в кредитную организацию и сообщить о случившемся.</w:t>
      </w:r>
    </w:p>
    <w:p w14:paraId="71085EE7" w14:textId="5F33BFCB" w:rsidR="002B0B8C" w:rsidRPr="002B0B8C" w:rsidRDefault="002B0B8C" w:rsidP="00197F3E">
      <w:pPr>
        <w:pStyle w:val="11"/>
        <w:numPr>
          <w:ilvl w:val="0"/>
          <w:numId w:val="11"/>
        </w:numPr>
        <w:tabs>
          <w:tab w:val="left" w:pos="709"/>
        </w:tabs>
        <w:spacing w:line="353" w:lineRule="auto"/>
        <w:jc w:val="both"/>
        <w:rPr>
          <w:rFonts w:ascii="PT Astra Sans" w:hAnsi="PT Astra Sans"/>
        </w:rPr>
      </w:pPr>
      <w:r w:rsidRPr="002B0B8C">
        <w:rPr>
          <w:rFonts w:ascii="PT Astra Sans" w:hAnsi="PT Astra Sans"/>
        </w:rPr>
        <w:t>Помните, что в случае разглашения персональных данных, ПИН-кода, утраты платежной карты возможно совершение злоумышленниками неправомерных действий с денежными средствами на банковском счете.</w:t>
      </w:r>
    </w:p>
    <w:p w14:paraId="692DA52C" w14:textId="5F51B2A0" w:rsidR="002B0B8C" w:rsidRPr="002B0B8C" w:rsidRDefault="002B0B8C" w:rsidP="00197F3E">
      <w:pPr>
        <w:pStyle w:val="11"/>
        <w:numPr>
          <w:ilvl w:val="0"/>
          <w:numId w:val="11"/>
        </w:numPr>
        <w:tabs>
          <w:tab w:val="left" w:pos="709"/>
        </w:tabs>
        <w:spacing w:line="353" w:lineRule="auto"/>
        <w:jc w:val="both"/>
        <w:rPr>
          <w:rFonts w:ascii="PT Astra Sans" w:hAnsi="PT Astra Sans"/>
        </w:rPr>
      </w:pPr>
      <w:r w:rsidRPr="002B0B8C">
        <w:rPr>
          <w:rFonts w:ascii="PT Astra Sans" w:hAnsi="PT Astra Sans"/>
        </w:rPr>
        <w:t xml:space="preserve">Кредитная организация не осуществляет рассылку программ для установления на компьютер, ноутбук, планшет и мобильный телефон, а также электронных писем с просьбой прислать персональные данные, пароли, данные счетов. Никогда не отвечайте на электронные письма, запрашивающие указанные сведения. Удаляйте любые полученные сообщения, содержащие ссылки на </w:t>
      </w:r>
      <w:proofErr w:type="spellStart"/>
      <w:r w:rsidRPr="002B0B8C">
        <w:rPr>
          <w:rFonts w:ascii="PT Astra Sans" w:hAnsi="PT Astra Sans"/>
        </w:rPr>
        <w:t>web</w:t>
      </w:r>
      <w:proofErr w:type="spellEnd"/>
      <w:r w:rsidRPr="002B0B8C">
        <w:rPr>
          <w:rFonts w:ascii="PT Astra Sans" w:hAnsi="PT Astra Sans"/>
        </w:rPr>
        <w:t>-страницы и предлагающие ввести персональные данные.</w:t>
      </w:r>
    </w:p>
    <w:p w14:paraId="1726807F" w14:textId="5C3E82D5" w:rsidR="002B0B8C" w:rsidRPr="002B0B8C" w:rsidRDefault="002B0B8C" w:rsidP="00197F3E">
      <w:pPr>
        <w:pStyle w:val="11"/>
        <w:numPr>
          <w:ilvl w:val="0"/>
          <w:numId w:val="11"/>
        </w:numPr>
        <w:tabs>
          <w:tab w:val="left" w:pos="709"/>
        </w:tabs>
        <w:spacing w:line="353" w:lineRule="auto"/>
        <w:jc w:val="both"/>
        <w:rPr>
          <w:rFonts w:ascii="PT Astra Sans" w:hAnsi="PT Astra Sans"/>
        </w:rPr>
      </w:pPr>
      <w:r w:rsidRPr="002B0B8C">
        <w:rPr>
          <w:rFonts w:ascii="PT Astra Sans" w:hAnsi="PT Astra Sans"/>
        </w:rPr>
        <w:t>Проверяйте все сообщения о платежах, обращая особое внимание на сумму и получателя. Необходимо незамедлительно связаться с кредитной организацией, в случае если уведомление поступило дважды или получено уведомление о платеже, который не был совершен. Необходимо регулярно проверять состояние банковского счета и отслеживать выполненные операции по счету, в т.ч. с использованием систем Интернет-банкинга.</w:t>
      </w:r>
    </w:p>
    <w:p w14:paraId="3B1C571D" w14:textId="652E15FF" w:rsidR="002B0B8C" w:rsidRPr="002B0B8C" w:rsidRDefault="002B0B8C" w:rsidP="00197F3E">
      <w:pPr>
        <w:pStyle w:val="11"/>
        <w:numPr>
          <w:ilvl w:val="0"/>
          <w:numId w:val="11"/>
        </w:numPr>
        <w:tabs>
          <w:tab w:val="left" w:pos="709"/>
        </w:tabs>
        <w:spacing w:line="353" w:lineRule="auto"/>
        <w:jc w:val="both"/>
        <w:rPr>
          <w:rFonts w:ascii="PT Astra Sans" w:hAnsi="PT Astra Sans"/>
        </w:rPr>
      </w:pPr>
      <w:r w:rsidRPr="002B0B8C">
        <w:rPr>
          <w:rFonts w:ascii="PT Astra Sans" w:hAnsi="PT Astra Sans"/>
        </w:rPr>
        <w:t xml:space="preserve">Следует осуществлять взаимодействие с кредитной организацией только с использованием контактов, указанных в документах, получаемых непосредственно от кредитной организации или иных официальных </w:t>
      </w:r>
      <w:r w:rsidRPr="002B0B8C">
        <w:rPr>
          <w:rFonts w:ascii="PT Astra Sans" w:hAnsi="PT Astra Sans"/>
        </w:rPr>
        <w:lastRenderedPageBreak/>
        <w:t>информационных источников кредитной организации (офисы, сайт и т.д.).</w:t>
      </w:r>
    </w:p>
    <w:p w14:paraId="4946B83F" w14:textId="340EB1B4" w:rsidR="002B0B8C" w:rsidRPr="002B0B8C" w:rsidRDefault="002B0B8C" w:rsidP="00197F3E">
      <w:pPr>
        <w:pStyle w:val="11"/>
        <w:numPr>
          <w:ilvl w:val="0"/>
          <w:numId w:val="11"/>
        </w:numPr>
        <w:tabs>
          <w:tab w:val="left" w:pos="709"/>
        </w:tabs>
        <w:spacing w:line="353" w:lineRule="auto"/>
        <w:jc w:val="both"/>
        <w:rPr>
          <w:rFonts w:ascii="PT Astra Sans" w:hAnsi="PT Astra Sans"/>
        </w:rPr>
      </w:pPr>
      <w:r w:rsidRPr="002B0B8C">
        <w:rPr>
          <w:rFonts w:ascii="PT Astra Sans" w:hAnsi="PT Astra Sans"/>
        </w:rPr>
        <w:t>При смене контактных данных, в т.ч. в случае потери или смены номера телефона, который используется для получения услуг мобильного банкинга, необходимо обязательно сообщить об этом в кредитную организацию.</w:t>
      </w:r>
    </w:p>
    <w:p w14:paraId="39171204" w14:textId="77777777" w:rsidR="002B0B8C" w:rsidRPr="00385257" w:rsidRDefault="002B0B8C" w:rsidP="00385257">
      <w:pPr>
        <w:pStyle w:val="20"/>
        <w:keepNext/>
        <w:keepLines/>
        <w:spacing w:before="260"/>
        <w:jc w:val="left"/>
        <w:rPr>
          <w:rFonts w:ascii="PT Astra Sans" w:hAnsi="PT Astra Sans"/>
          <w:color w:val="000000"/>
        </w:rPr>
      </w:pPr>
      <w:r w:rsidRPr="00385257">
        <w:rPr>
          <w:rFonts w:ascii="PT Astra Sans" w:hAnsi="PT Astra Sans"/>
          <w:color w:val="000000"/>
        </w:rPr>
        <w:t>Денежный перевод</w:t>
      </w:r>
    </w:p>
    <w:p w14:paraId="451B0815" w14:textId="3BCBC643" w:rsidR="002B0B8C" w:rsidRPr="002B0B8C" w:rsidRDefault="002B0B8C" w:rsidP="00197F3E">
      <w:pPr>
        <w:pStyle w:val="11"/>
        <w:tabs>
          <w:tab w:val="left" w:pos="681"/>
        </w:tabs>
        <w:spacing w:line="353" w:lineRule="auto"/>
        <w:ind w:firstLine="709"/>
        <w:jc w:val="both"/>
        <w:rPr>
          <w:rFonts w:ascii="PT Astra Sans" w:hAnsi="PT Astra Sans"/>
        </w:rPr>
      </w:pPr>
      <w:r w:rsidRPr="00ED353D">
        <w:rPr>
          <w:rFonts w:ascii="PT Astra Sans" w:hAnsi="PT Astra Sans"/>
          <w:b/>
          <w:bCs/>
        </w:rPr>
        <w:t>Банковский перевод</w:t>
      </w:r>
      <w:r w:rsidRPr="002B0B8C">
        <w:rPr>
          <w:rFonts w:ascii="PT Astra Sans" w:hAnsi="PT Astra Sans"/>
        </w:rPr>
        <w:t xml:space="preserve"> для вас </w:t>
      </w:r>
      <w:r w:rsidR="00197F3E">
        <w:rPr>
          <w:rFonts w:ascii="PT Astra Sans" w:hAnsi="PT Astra Sans"/>
        </w:rPr>
        <w:t>–</w:t>
      </w:r>
      <w:r w:rsidRPr="002B0B8C">
        <w:rPr>
          <w:rFonts w:ascii="PT Astra Sans" w:hAnsi="PT Astra Sans"/>
        </w:rPr>
        <w:t xml:space="preserve"> это поручение банку перевести определенную сумму денежных средств с одного счета на другой. Для банка </w:t>
      </w:r>
      <w:r w:rsidR="00197F3E">
        <w:rPr>
          <w:rFonts w:ascii="PT Astra Sans" w:hAnsi="PT Astra Sans"/>
        </w:rPr>
        <w:t>–</w:t>
      </w:r>
      <w:r w:rsidRPr="002B0B8C">
        <w:rPr>
          <w:rFonts w:ascii="PT Astra Sans" w:hAnsi="PT Astra Sans"/>
        </w:rPr>
        <w:t xml:space="preserve"> это перевод определенной суммы денежных средств с одного счета на другой по вашему поручению.</w:t>
      </w:r>
    </w:p>
    <w:p w14:paraId="3911E54C" w14:textId="55D5555B" w:rsidR="002B0B8C" w:rsidRPr="002B0B8C" w:rsidRDefault="002B0B8C" w:rsidP="00197F3E">
      <w:pPr>
        <w:pStyle w:val="11"/>
        <w:tabs>
          <w:tab w:val="left" w:pos="681"/>
        </w:tabs>
        <w:spacing w:line="353" w:lineRule="auto"/>
        <w:ind w:firstLine="709"/>
        <w:jc w:val="both"/>
        <w:rPr>
          <w:rFonts w:ascii="PT Astra Sans" w:hAnsi="PT Astra Sans"/>
        </w:rPr>
      </w:pPr>
      <w:r w:rsidRPr="002B0B8C">
        <w:rPr>
          <w:rFonts w:ascii="PT Astra Sans" w:hAnsi="PT Astra Sans"/>
        </w:rPr>
        <w:t xml:space="preserve">Итак, нужны два счета и одно поручение. И еще, конечно, определенные суммы денежных средств. Эти суммы могут быть наличными и безналичными. Получение в банке зарплаты, стипендии и пенсии, перечисление средств по коммерческим сделкам, а также банальная оплата коммунальных услуг </w:t>
      </w:r>
      <w:r w:rsidR="00197F3E">
        <w:rPr>
          <w:rFonts w:ascii="PT Astra Sans" w:hAnsi="PT Astra Sans"/>
        </w:rPr>
        <w:t>–</w:t>
      </w:r>
      <w:r w:rsidRPr="002B0B8C">
        <w:rPr>
          <w:rFonts w:ascii="PT Astra Sans" w:hAnsi="PT Astra Sans"/>
        </w:rPr>
        <w:t xml:space="preserve"> все это банковские переводы. Все переводы можно разделить на два вида: </w:t>
      </w:r>
      <w:r w:rsidRPr="00ED353D">
        <w:rPr>
          <w:rFonts w:ascii="PT Astra Sans" w:hAnsi="PT Astra Sans"/>
          <w:b/>
          <w:bCs/>
        </w:rPr>
        <w:t>безналичные и на получателя</w:t>
      </w:r>
      <w:r w:rsidRPr="002B0B8C">
        <w:rPr>
          <w:rFonts w:ascii="PT Astra Sans" w:hAnsi="PT Astra Sans"/>
        </w:rPr>
        <w:t>.</w:t>
      </w:r>
    </w:p>
    <w:p w14:paraId="7E965C03" w14:textId="353371F7" w:rsidR="002B0B8C" w:rsidRPr="002B0B8C" w:rsidRDefault="002B0B8C" w:rsidP="00197F3E">
      <w:pPr>
        <w:pStyle w:val="11"/>
        <w:tabs>
          <w:tab w:val="left" w:pos="681"/>
        </w:tabs>
        <w:spacing w:line="353" w:lineRule="auto"/>
        <w:ind w:firstLine="709"/>
        <w:jc w:val="both"/>
        <w:rPr>
          <w:rFonts w:ascii="PT Astra Sans" w:hAnsi="PT Astra Sans"/>
        </w:rPr>
      </w:pPr>
      <w:r w:rsidRPr="002B0B8C">
        <w:rPr>
          <w:rFonts w:ascii="PT Astra Sans" w:hAnsi="PT Astra Sans"/>
        </w:rPr>
        <w:t xml:space="preserve">Безналичные переводы </w:t>
      </w:r>
      <w:r w:rsidR="00197F3E">
        <w:rPr>
          <w:rFonts w:ascii="PT Astra Sans" w:hAnsi="PT Astra Sans"/>
        </w:rPr>
        <w:t>–</w:t>
      </w:r>
      <w:r w:rsidRPr="002B0B8C">
        <w:rPr>
          <w:rFonts w:ascii="PT Astra Sans" w:hAnsi="PT Astra Sans"/>
        </w:rPr>
        <w:t xml:space="preserve"> это электронная транзакция с одного счета на другой внутри банка или между банками.</w:t>
      </w:r>
    </w:p>
    <w:p w14:paraId="6954E343" w14:textId="77777777" w:rsidR="002B0B8C" w:rsidRPr="002B0B8C" w:rsidRDefault="002B0B8C" w:rsidP="00ED353D">
      <w:pPr>
        <w:pStyle w:val="20"/>
        <w:keepNext/>
        <w:keepLines/>
        <w:spacing w:before="260"/>
        <w:jc w:val="left"/>
        <w:rPr>
          <w:rFonts w:ascii="PT Astra Sans" w:hAnsi="PT Astra Sans"/>
        </w:rPr>
      </w:pPr>
      <w:r w:rsidRPr="00ED353D">
        <w:rPr>
          <w:rFonts w:ascii="PT Astra Sans" w:hAnsi="PT Astra Sans"/>
          <w:color w:val="000000"/>
        </w:rPr>
        <w:t>Как можно перевести деньги?</w:t>
      </w:r>
    </w:p>
    <w:p w14:paraId="789F6B0F"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В денежном переводе всегда участвуют трое: отправитель, получатель и посредник — тот, кто доставляет деньги адресату.</w:t>
      </w:r>
    </w:p>
    <w:p w14:paraId="16DB29F8"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Деньги можно отправить через банк, платежную систему или Почту России. Для денежных переводов также используются электронные кошельки.</w:t>
      </w:r>
    </w:p>
    <w:p w14:paraId="70E5CAF5"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Вы можете выбрать безналичный перевод — в этом случае деньги перешлют со счета на счет. При наличном переводе надо будет внести сумму в кассу компании-посредника, а адресат получит ее в кассе партнера в своем городе. Также доступны комбинированные варианты — например, когда вы отправляете наличные на банковский счет получателя.</w:t>
      </w:r>
    </w:p>
    <w:p w14:paraId="3AA81E3A"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У одного и того же посредника может быть несколько вариантов перевода — например, наличными через отделение или с карты на карту на сайте.</w:t>
      </w:r>
    </w:p>
    <w:p w14:paraId="5E9C6F69"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lastRenderedPageBreak/>
        <w:t>Выбирая вариант, учитывайте:</w:t>
      </w:r>
    </w:p>
    <w:p w14:paraId="326AEEE7" w14:textId="26C81A3C" w:rsidR="002B0B8C" w:rsidRPr="002B0B8C" w:rsidRDefault="002B0B8C" w:rsidP="00FD2618">
      <w:pPr>
        <w:pStyle w:val="11"/>
        <w:numPr>
          <w:ilvl w:val="0"/>
          <w:numId w:val="13"/>
        </w:numPr>
        <w:tabs>
          <w:tab w:val="left" w:pos="709"/>
        </w:tabs>
        <w:spacing w:line="353" w:lineRule="auto"/>
        <w:jc w:val="both"/>
        <w:rPr>
          <w:rFonts w:ascii="PT Astra Sans" w:hAnsi="PT Astra Sans"/>
        </w:rPr>
      </w:pPr>
      <w:r w:rsidRPr="002B0B8C">
        <w:rPr>
          <w:rFonts w:ascii="PT Astra Sans" w:hAnsi="PT Astra Sans"/>
        </w:rPr>
        <w:t>как адресату удобнее всего получить деньги — например, офисы каких посредников есть в его населенном пункте;</w:t>
      </w:r>
    </w:p>
    <w:p w14:paraId="4B5BF300" w14:textId="74FE2E24" w:rsidR="002B0B8C" w:rsidRPr="002B0B8C" w:rsidRDefault="002B0B8C" w:rsidP="00FD2618">
      <w:pPr>
        <w:pStyle w:val="11"/>
        <w:numPr>
          <w:ilvl w:val="0"/>
          <w:numId w:val="13"/>
        </w:numPr>
        <w:tabs>
          <w:tab w:val="left" w:pos="709"/>
        </w:tabs>
        <w:spacing w:line="353" w:lineRule="auto"/>
        <w:jc w:val="both"/>
        <w:rPr>
          <w:rFonts w:ascii="PT Astra Sans" w:hAnsi="PT Astra Sans"/>
        </w:rPr>
      </w:pPr>
      <w:r w:rsidRPr="002B0B8C">
        <w:rPr>
          <w:rFonts w:ascii="PT Astra Sans" w:hAnsi="PT Astra Sans"/>
        </w:rPr>
        <w:t>какую сумму нужно отправить — у многих посредников установлены ограничения на размер одного перевода или сумму переводов в день, месяц;</w:t>
      </w:r>
    </w:p>
    <w:p w14:paraId="21863419" w14:textId="563D23AC" w:rsidR="002B0B8C" w:rsidRPr="002B0B8C" w:rsidRDefault="002B0B8C" w:rsidP="00FD2618">
      <w:pPr>
        <w:pStyle w:val="11"/>
        <w:numPr>
          <w:ilvl w:val="0"/>
          <w:numId w:val="13"/>
        </w:numPr>
        <w:tabs>
          <w:tab w:val="left" w:pos="709"/>
        </w:tabs>
        <w:spacing w:line="353" w:lineRule="auto"/>
        <w:jc w:val="both"/>
        <w:rPr>
          <w:rFonts w:ascii="PT Astra Sans" w:hAnsi="PT Astra Sans"/>
        </w:rPr>
      </w:pPr>
      <w:r w:rsidRPr="002B0B8C">
        <w:rPr>
          <w:rFonts w:ascii="PT Astra Sans" w:hAnsi="PT Astra Sans"/>
        </w:rPr>
        <w:t>насколько срочно получателю нужны деньги — скорость поступления средств зависит от способа перевода;</w:t>
      </w:r>
    </w:p>
    <w:p w14:paraId="3489688B" w14:textId="2A7C5408" w:rsidR="002B0B8C" w:rsidRPr="002B0B8C" w:rsidRDefault="002B0B8C" w:rsidP="00FD2618">
      <w:pPr>
        <w:pStyle w:val="11"/>
        <w:numPr>
          <w:ilvl w:val="0"/>
          <w:numId w:val="13"/>
        </w:numPr>
        <w:tabs>
          <w:tab w:val="left" w:pos="709"/>
        </w:tabs>
        <w:spacing w:line="353" w:lineRule="auto"/>
        <w:jc w:val="both"/>
        <w:rPr>
          <w:rFonts w:ascii="PT Astra Sans" w:hAnsi="PT Astra Sans"/>
        </w:rPr>
      </w:pPr>
      <w:r w:rsidRPr="002B0B8C">
        <w:rPr>
          <w:rFonts w:ascii="PT Astra Sans" w:hAnsi="PT Astra Sans"/>
        </w:rPr>
        <w:t>какова комиссия за операцию — нередко чем быстрее нужно доставить деньги получателю, тем выше тариф.</w:t>
      </w:r>
    </w:p>
    <w:p w14:paraId="167C5E96" w14:textId="77777777" w:rsidR="002B0B8C" w:rsidRPr="00D8187A" w:rsidRDefault="002B0B8C" w:rsidP="00D8187A">
      <w:pPr>
        <w:pStyle w:val="11"/>
        <w:tabs>
          <w:tab w:val="left" w:pos="681"/>
        </w:tabs>
        <w:spacing w:line="353" w:lineRule="auto"/>
        <w:ind w:firstLine="0"/>
        <w:jc w:val="both"/>
        <w:rPr>
          <w:rFonts w:ascii="PT Astra Sans" w:hAnsi="PT Astra Sans"/>
          <w:b/>
          <w:bCs/>
        </w:rPr>
      </w:pPr>
      <w:r w:rsidRPr="00D8187A">
        <w:rPr>
          <w:rFonts w:ascii="PT Astra Sans" w:hAnsi="PT Astra Sans"/>
          <w:b/>
          <w:bCs/>
        </w:rPr>
        <w:t>Чем разные способы перевода отличаются друг от друга?</w:t>
      </w:r>
    </w:p>
    <w:p w14:paraId="3C455BE9" w14:textId="57295CD8" w:rsidR="002B0B8C" w:rsidRPr="00363639" w:rsidRDefault="002B0B8C" w:rsidP="00363639">
      <w:pPr>
        <w:pStyle w:val="11"/>
        <w:numPr>
          <w:ilvl w:val="0"/>
          <w:numId w:val="14"/>
        </w:numPr>
        <w:tabs>
          <w:tab w:val="left" w:pos="681"/>
        </w:tabs>
        <w:spacing w:line="353" w:lineRule="auto"/>
        <w:ind w:hanging="476"/>
        <w:jc w:val="both"/>
        <w:rPr>
          <w:rFonts w:ascii="PT Astra Sans" w:hAnsi="PT Astra Sans"/>
          <w:b/>
          <w:bCs/>
        </w:rPr>
      </w:pPr>
      <w:r w:rsidRPr="00363639">
        <w:rPr>
          <w:rFonts w:ascii="PT Astra Sans" w:hAnsi="PT Astra Sans" w:cs="PT Astra Sans"/>
          <w:b/>
          <w:bCs/>
        </w:rPr>
        <w:t>Через</w:t>
      </w:r>
      <w:r w:rsidRPr="00363639">
        <w:rPr>
          <w:rFonts w:ascii="PT Astra Sans" w:hAnsi="PT Astra Sans"/>
          <w:b/>
          <w:bCs/>
        </w:rPr>
        <w:t xml:space="preserve"> </w:t>
      </w:r>
      <w:r w:rsidRPr="00363639">
        <w:rPr>
          <w:rFonts w:ascii="PT Astra Sans" w:hAnsi="PT Astra Sans" w:cs="PT Astra Sans"/>
          <w:b/>
          <w:bCs/>
        </w:rPr>
        <w:t>банк</w:t>
      </w:r>
    </w:p>
    <w:p w14:paraId="4BE3D50F"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Можно отправить наличные деньги или сделать безналичный перевод в тот же или другой банк.</w:t>
      </w:r>
    </w:p>
    <w:p w14:paraId="7E716B00"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363639">
        <w:rPr>
          <w:rFonts w:ascii="PT Astra Sans" w:hAnsi="PT Astra Sans"/>
          <w:b/>
          <w:bCs/>
        </w:rPr>
        <w:t>Кому подойдет</w:t>
      </w:r>
      <w:r w:rsidRPr="002B0B8C">
        <w:rPr>
          <w:rFonts w:ascii="PT Astra Sans" w:hAnsi="PT Astra Sans"/>
        </w:rPr>
        <w:t>: практически всем. Способов переводов через банк много — отправитель и получатель могут выбрать самый выгодный и удобный для них.</w:t>
      </w:r>
    </w:p>
    <w:p w14:paraId="6022D4EF"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363639">
        <w:rPr>
          <w:rFonts w:ascii="PT Astra Sans" w:hAnsi="PT Astra Sans"/>
          <w:b/>
          <w:bCs/>
        </w:rPr>
        <w:t>Как сделать перевод</w:t>
      </w:r>
      <w:r w:rsidRPr="002B0B8C">
        <w:rPr>
          <w:rFonts w:ascii="PT Astra Sans" w:hAnsi="PT Astra Sans"/>
        </w:rPr>
        <w:t>: офлайн — через отделения или банкоматы, онлайн — через личный кабинет на сайте банка или его мобильное приложение. Некоторые банки также предлагают переводы с помощью СМС.</w:t>
      </w:r>
    </w:p>
    <w:p w14:paraId="334FD16E" w14:textId="1ED107CD" w:rsidR="002B0B8C" w:rsidRPr="00363639" w:rsidRDefault="002B0B8C" w:rsidP="00363639">
      <w:pPr>
        <w:pStyle w:val="11"/>
        <w:numPr>
          <w:ilvl w:val="0"/>
          <w:numId w:val="14"/>
        </w:numPr>
        <w:tabs>
          <w:tab w:val="left" w:pos="681"/>
        </w:tabs>
        <w:spacing w:line="353" w:lineRule="auto"/>
        <w:ind w:hanging="476"/>
        <w:jc w:val="both"/>
        <w:rPr>
          <w:rFonts w:ascii="PT Astra Sans" w:hAnsi="PT Astra Sans" w:cs="PT Astra Sans"/>
          <w:b/>
          <w:bCs/>
        </w:rPr>
      </w:pPr>
      <w:r w:rsidRPr="00363639">
        <w:rPr>
          <w:rFonts w:ascii="PT Astra Sans" w:hAnsi="PT Astra Sans" w:cs="PT Astra Sans"/>
          <w:b/>
          <w:bCs/>
        </w:rPr>
        <w:t>Перевод в отделении банка</w:t>
      </w:r>
    </w:p>
    <w:p w14:paraId="1822456D"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Чтобы отправить наличные деньги через офис банка, не обязательно открывать в нем счет. Достаточно прийти в отделение с паспортом и заполнить заявление на перевод.</w:t>
      </w:r>
    </w:p>
    <w:p w14:paraId="75CE1F9D"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В заявлении отправитель указывает название и реквизиты банка, куда должны прийти деньги, а также фамилию, имя, отчество адресата и его паспортные данные. Получателю выдадут деньги в кассе банка.</w:t>
      </w:r>
    </w:p>
    <w:p w14:paraId="7F9FD300"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Возможен вариант, когда вы отправляете наличные в отделении, а деньги приходят на банковский счет адресата. В таком случае вместо паспортных данных получателя надо указать номер его счета.</w:t>
      </w:r>
    </w:p>
    <w:p w14:paraId="316EA8B4"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4E3AB9">
        <w:rPr>
          <w:rFonts w:ascii="PT Astra Sans" w:hAnsi="PT Astra Sans"/>
          <w:b/>
          <w:bCs/>
        </w:rPr>
        <w:t>Сумма перевода</w:t>
      </w:r>
      <w:r w:rsidRPr="002B0B8C">
        <w:rPr>
          <w:rFonts w:ascii="PT Astra Sans" w:hAnsi="PT Astra Sans"/>
        </w:rPr>
        <w:t>: неограниченна.</w:t>
      </w:r>
    </w:p>
    <w:p w14:paraId="7D4AC50C"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4E3AB9">
        <w:rPr>
          <w:rFonts w:ascii="PT Astra Sans" w:hAnsi="PT Astra Sans"/>
          <w:b/>
          <w:bCs/>
        </w:rPr>
        <w:t>Комиссия</w:t>
      </w:r>
      <w:r w:rsidRPr="002B0B8C">
        <w:rPr>
          <w:rFonts w:ascii="PT Astra Sans" w:hAnsi="PT Astra Sans"/>
        </w:rPr>
        <w:t xml:space="preserve">: обычно 1-2% от суммы транзакции. Некоторые банки не берут </w:t>
      </w:r>
      <w:r w:rsidRPr="002B0B8C">
        <w:rPr>
          <w:rFonts w:ascii="PT Astra Sans" w:hAnsi="PT Astra Sans"/>
        </w:rPr>
        <w:lastRenderedPageBreak/>
        <w:t>комиссию, если вы переводите деньги клиенту того же банка.</w:t>
      </w:r>
    </w:p>
    <w:p w14:paraId="38765E63"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4E3AB9">
        <w:rPr>
          <w:rFonts w:ascii="PT Astra Sans" w:hAnsi="PT Astra Sans"/>
          <w:b/>
          <w:bCs/>
        </w:rPr>
        <w:t>Скорость перечисления</w:t>
      </w:r>
      <w:r w:rsidRPr="002B0B8C">
        <w:rPr>
          <w:rFonts w:ascii="PT Astra Sans" w:hAnsi="PT Astra Sans"/>
        </w:rPr>
        <w:t xml:space="preserve"> денег: до 3 рабочих дней.</w:t>
      </w:r>
    </w:p>
    <w:p w14:paraId="300FCDB7" w14:textId="56530543" w:rsidR="002B0B8C" w:rsidRPr="004E3AB9" w:rsidRDefault="002B0B8C" w:rsidP="004E3AB9">
      <w:pPr>
        <w:pStyle w:val="11"/>
        <w:numPr>
          <w:ilvl w:val="0"/>
          <w:numId w:val="14"/>
        </w:numPr>
        <w:tabs>
          <w:tab w:val="left" w:pos="681"/>
        </w:tabs>
        <w:spacing w:line="353" w:lineRule="auto"/>
        <w:ind w:hanging="476"/>
        <w:jc w:val="both"/>
        <w:rPr>
          <w:rFonts w:ascii="PT Astra Sans" w:hAnsi="PT Astra Sans" w:cs="PT Astra Sans"/>
          <w:b/>
          <w:bCs/>
        </w:rPr>
      </w:pPr>
      <w:r w:rsidRPr="004E3AB9">
        <w:rPr>
          <w:rFonts w:ascii="PT Astra Sans" w:hAnsi="PT Astra Sans" w:cs="PT Astra Sans"/>
          <w:b/>
          <w:bCs/>
        </w:rPr>
        <w:t>Перевод через банкомат</w:t>
      </w:r>
    </w:p>
    <w:p w14:paraId="4819D56D" w14:textId="0B17E414"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Банкоматы и платежные терминалы банков обычно позволяют перечислять деньги по номеру счета, карты или телефона получателя.</w:t>
      </w:r>
      <w:r w:rsidR="00C31FB9" w:rsidRPr="00C31FB9">
        <w:rPr>
          <w:rFonts w:ascii="PT Astra Sans" w:hAnsi="PT Astra Sans"/>
        </w:rPr>
        <w:t xml:space="preserve"> </w:t>
      </w:r>
      <w:r w:rsidRPr="002B0B8C">
        <w:rPr>
          <w:rFonts w:ascii="PT Astra Sans" w:hAnsi="PT Astra Sans"/>
        </w:rPr>
        <w:t>Но реальные возможности таких переводов во многом зависят от настроек устройства и правил банка, которому оно принадлежит.</w:t>
      </w:r>
    </w:p>
    <w:p w14:paraId="221D82BA"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Иногда воспользоваться переводом через банкомат могут только клиенты этого банка. Отправитель должен авторизоваться с помощью карты, биометрии или QR-кода с помощью своего банковского приложения.</w:t>
      </w:r>
    </w:p>
    <w:p w14:paraId="612CE206"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А порой наоборот — сделать перевод удастся, лишь когда у получателя счет в банке, владеющем банкоматом. Но часто все эти детали не имеют значения: разрешается сделать перевод с любой карты и в другой банк, просто комиссия за операцию будет выше.</w:t>
      </w:r>
    </w:p>
    <w:p w14:paraId="11E7F2D3"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Некоторые банкоматы позволяют отправителю вообще не проходить авторизацию, а просто внести наличные по реквизитам. Но таким способом удастся перевести деньги только клиенту банка — владельца банкомата.</w:t>
      </w:r>
    </w:p>
    <w:p w14:paraId="0A5B38AF"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t>Сумма перевода</w:t>
      </w:r>
      <w:r w:rsidRPr="002B0B8C">
        <w:rPr>
          <w:rFonts w:ascii="PT Astra Sans" w:hAnsi="PT Astra Sans"/>
        </w:rPr>
        <w:t>: банки могут ограничивать размер операции.</w:t>
      </w:r>
    </w:p>
    <w:p w14:paraId="03D318D1" w14:textId="3BBD7D68"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t>Комиссия</w:t>
      </w:r>
      <w:r w:rsidRPr="002B0B8C">
        <w:rPr>
          <w:rFonts w:ascii="PT Astra Sans" w:hAnsi="PT Astra Sans"/>
        </w:rPr>
        <w:t>: очень сильно варьируется. Обычно за такие переводы берут 0,5¬1,5% от суммы при переводе с дебетового счета или карты и до 6%, когда отправляете деньги с кредитки.</w:t>
      </w:r>
      <w:r w:rsidR="00C31FB9" w:rsidRPr="00C31FB9">
        <w:rPr>
          <w:rFonts w:ascii="PT Astra Sans" w:hAnsi="PT Astra Sans"/>
        </w:rPr>
        <w:t xml:space="preserve"> </w:t>
      </w:r>
      <w:r w:rsidRPr="002B0B8C">
        <w:rPr>
          <w:rFonts w:ascii="PT Astra Sans" w:hAnsi="PT Astra Sans"/>
        </w:rPr>
        <w:t>Но некоторые банки не взимают плату за внутренние транзакции — между счетами своих клиентов. Другие устанавливают сумму бесплатных переводов и только за операции сверх лимита начисляют комиссию.</w:t>
      </w:r>
    </w:p>
    <w:p w14:paraId="546BC6EB"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t>Скорость перечисления денег</w:t>
      </w:r>
      <w:r w:rsidRPr="002B0B8C">
        <w:rPr>
          <w:rFonts w:ascii="PT Astra Sans" w:hAnsi="PT Astra Sans"/>
        </w:rPr>
        <w:t>: как правило, не больше 30 минут.</w:t>
      </w:r>
    </w:p>
    <w:p w14:paraId="45BAF9AA" w14:textId="28A8CF0F" w:rsidR="002B0B8C" w:rsidRPr="007642B0" w:rsidRDefault="002B0B8C" w:rsidP="007642B0">
      <w:pPr>
        <w:pStyle w:val="11"/>
        <w:numPr>
          <w:ilvl w:val="0"/>
          <w:numId w:val="14"/>
        </w:numPr>
        <w:tabs>
          <w:tab w:val="left" w:pos="681"/>
        </w:tabs>
        <w:spacing w:line="353" w:lineRule="auto"/>
        <w:ind w:hanging="476"/>
        <w:jc w:val="both"/>
        <w:rPr>
          <w:rFonts w:ascii="PT Astra Sans" w:hAnsi="PT Astra Sans" w:cs="PT Astra Sans"/>
          <w:b/>
          <w:bCs/>
        </w:rPr>
      </w:pPr>
      <w:r w:rsidRPr="007642B0">
        <w:rPr>
          <w:rFonts w:ascii="PT Astra Sans" w:hAnsi="PT Astra Sans" w:cs="PT Astra Sans"/>
          <w:b/>
          <w:bCs/>
        </w:rPr>
        <w:t>Онлайн-перевод по номеру телефона</w:t>
      </w:r>
    </w:p>
    <w:p w14:paraId="3B01305D" w14:textId="3EDD6818"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Пожалуй, самый простой способ переводов. Он доступен через мобильные приложения банков и личный кабинет на сайте. Чтобы человек получил деньги, достаточно знать номер телефона, который привязан к его банковскому счету.</w:t>
      </w:r>
      <w:r w:rsidR="00C31FB9" w:rsidRPr="00C31FB9">
        <w:rPr>
          <w:rFonts w:ascii="PT Astra Sans" w:hAnsi="PT Astra Sans"/>
        </w:rPr>
        <w:t xml:space="preserve"> </w:t>
      </w:r>
      <w:r w:rsidRPr="002B0B8C">
        <w:rPr>
          <w:rFonts w:ascii="PT Astra Sans" w:hAnsi="PT Astra Sans"/>
        </w:rPr>
        <w:t>Все банки работают с Системой быстрых платежей (СБП), через которую можно мгновенно и безопасно отправить деньги в другой банк.</w:t>
      </w:r>
    </w:p>
    <w:p w14:paraId="37A938A7"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lastRenderedPageBreak/>
        <w:t>А для операций внутри одной организации у банков есть собственные системы переводов. Но через эти системы также можно перекидывать деньги клиентам других банков.</w:t>
      </w:r>
    </w:p>
    <w:p w14:paraId="71EF227A"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И хотя суть СБП и собственных систем переводов банков одинаковая — отправка денег по номеру телефона, - важно отличать их друг от друга. Лимиты операций и комиссии у них совершенно разные.</w:t>
      </w:r>
    </w:p>
    <w:p w14:paraId="75804916" w14:textId="4C2D4008" w:rsidR="002B0B8C" w:rsidRPr="002B0B8C" w:rsidRDefault="002B0B8C" w:rsidP="002B0B8C">
      <w:pPr>
        <w:pStyle w:val="11"/>
        <w:tabs>
          <w:tab w:val="left" w:pos="681"/>
        </w:tabs>
        <w:spacing w:line="353" w:lineRule="auto"/>
        <w:ind w:firstLine="709"/>
        <w:jc w:val="both"/>
        <w:rPr>
          <w:rFonts w:ascii="PT Astra Sans" w:hAnsi="PT Astra Sans"/>
        </w:rPr>
      </w:pPr>
      <w:r w:rsidRPr="00C31FB9">
        <w:rPr>
          <w:rFonts w:ascii="PT Astra Sans" w:hAnsi="PT Astra Sans"/>
          <w:b/>
          <w:bCs/>
        </w:rPr>
        <w:t>Сумма перевода</w:t>
      </w:r>
      <w:r w:rsidRPr="002B0B8C">
        <w:rPr>
          <w:rFonts w:ascii="PT Astra Sans" w:hAnsi="PT Astra Sans"/>
        </w:rPr>
        <w:t>: через СБП за день с каждого своего счета, привязанного к системе, можно отправить до 150 000 рублей. Банкам разрешается увеличивать этот лимит, но уменьшать его запрещено.</w:t>
      </w:r>
      <w:r w:rsidR="00C31FB9" w:rsidRPr="00C31FB9">
        <w:rPr>
          <w:rFonts w:ascii="PT Astra Sans" w:hAnsi="PT Astra Sans"/>
        </w:rPr>
        <w:t xml:space="preserve"> </w:t>
      </w:r>
      <w:r w:rsidRPr="002B0B8C">
        <w:rPr>
          <w:rFonts w:ascii="PT Astra Sans" w:hAnsi="PT Astra Sans"/>
        </w:rPr>
        <w:t>Когда вы через СБП отправляете деньги самому себе из одного банка в другой, лимит выше — 30 млн рублей за раз. Причем число операций неограниченно.</w:t>
      </w:r>
    </w:p>
    <w:p w14:paraId="5580CA9A"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Для переводов через собственные системы банки сами устанавливают лимиты операций. А также могут вводить дневные и месячные ограничения на отправку денег с ваших счетов.</w:t>
      </w:r>
    </w:p>
    <w:p w14:paraId="48E9484B"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t>Комиссия</w:t>
      </w:r>
      <w:r w:rsidRPr="002B0B8C">
        <w:rPr>
          <w:rFonts w:ascii="PT Astra Sans" w:hAnsi="PT Astra Sans"/>
        </w:rPr>
        <w:t>: при переводе через собственные системы банков обычно составляет 1-1,5% от суммы, если деньги идут с дебетового счета. А с кредитного — до 6%.</w:t>
      </w:r>
    </w:p>
    <w:p w14:paraId="6DEC7E3F" w14:textId="325BBABE"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Через СБП другим людям можно отправить без комиссии до 100 000 рублей в месяц. А если вы переводите деньги между своими счетами в разных банках — до 30 млн рублей в месяц (но эта цифра также включает переводы по реквизитам счета самому себе).</w:t>
      </w:r>
      <w:r w:rsidR="00C31FB9" w:rsidRPr="00C31FB9">
        <w:rPr>
          <w:rFonts w:ascii="PT Astra Sans" w:hAnsi="PT Astra Sans"/>
        </w:rPr>
        <w:t xml:space="preserve"> </w:t>
      </w:r>
      <w:r w:rsidRPr="002B0B8C">
        <w:rPr>
          <w:rFonts w:ascii="PT Astra Sans" w:hAnsi="PT Astra Sans"/>
        </w:rPr>
        <w:t>В каждом банке лимит бесплатных переводов через СБП считается по отдельности.</w:t>
      </w:r>
      <w:r w:rsidR="00C31FB9" w:rsidRPr="00C31FB9">
        <w:rPr>
          <w:rFonts w:ascii="PT Astra Sans" w:hAnsi="PT Astra Sans"/>
        </w:rPr>
        <w:t xml:space="preserve"> </w:t>
      </w:r>
      <w:r w:rsidRPr="002B0B8C">
        <w:rPr>
          <w:rFonts w:ascii="PT Astra Sans" w:hAnsi="PT Astra Sans"/>
        </w:rPr>
        <w:t>Если вы хотите перевести большую сумму, банки вправе брать комиссию — до 0,5% от размера операции, но не больше 1500 рублей.</w:t>
      </w:r>
    </w:p>
    <w:p w14:paraId="24B42FE6"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t>Скорость перечисления денег</w:t>
      </w:r>
      <w:r w:rsidRPr="002B0B8C">
        <w:rPr>
          <w:rFonts w:ascii="PT Astra Sans" w:hAnsi="PT Astra Sans"/>
        </w:rPr>
        <w:t>: мгновенно через СБП. Через собственные системы изредка могут случаться задержки.</w:t>
      </w:r>
    </w:p>
    <w:p w14:paraId="2F9E4B85" w14:textId="66D3E0B1" w:rsidR="002B0B8C" w:rsidRPr="007642B0" w:rsidRDefault="002B0B8C" w:rsidP="007642B0">
      <w:pPr>
        <w:pStyle w:val="11"/>
        <w:numPr>
          <w:ilvl w:val="0"/>
          <w:numId w:val="14"/>
        </w:numPr>
        <w:tabs>
          <w:tab w:val="left" w:pos="681"/>
        </w:tabs>
        <w:spacing w:line="353" w:lineRule="auto"/>
        <w:ind w:hanging="476"/>
        <w:jc w:val="both"/>
        <w:rPr>
          <w:rFonts w:ascii="PT Astra Sans" w:hAnsi="PT Astra Sans" w:cs="PT Astra Sans"/>
          <w:b/>
          <w:bCs/>
        </w:rPr>
      </w:pPr>
      <w:r w:rsidRPr="007642B0">
        <w:rPr>
          <w:rFonts w:ascii="PT Astra Sans" w:hAnsi="PT Astra Sans" w:cs="PT Astra Sans"/>
          <w:b/>
          <w:bCs/>
        </w:rPr>
        <w:t>Онлайн-перевод по номеру карты</w:t>
      </w:r>
    </w:p>
    <w:p w14:paraId="66C3F34C"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Для отправки денег через банковское приложение или личный кабинет на сайте нужен только номер карты получателя. И неважно, в каком банке он обслуживается — в этом же или в другом.</w:t>
      </w:r>
    </w:p>
    <w:p w14:paraId="06599D7A"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Такие транзакции обрабатывает карточная платежная система и за это берет с банка комиссию. Поэтому переводы по номеру карты часто бывают платными.</w:t>
      </w:r>
    </w:p>
    <w:p w14:paraId="36FB1641"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lastRenderedPageBreak/>
        <w:t>Сумма перевода</w:t>
      </w:r>
      <w:r w:rsidRPr="002B0B8C">
        <w:rPr>
          <w:rFonts w:ascii="PT Astra Sans" w:hAnsi="PT Astra Sans"/>
        </w:rPr>
        <w:t>: банки могут вводить лимиты как на размер операции, так и на сумму в день и в месяц.</w:t>
      </w:r>
    </w:p>
    <w:p w14:paraId="41C04D92" w14:textId="23BC6392"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t>Комиссия</w:t>
      </w:r>
      <w:r w:rsidRPr="002B0B8C">
        <w:rPr>
          <w:rFonts w:ascii="PT Astra Sans" w:hAnsi="PT Astra Sans"/>
        </w:rPr>
        <w:t>: отправка денег с дебетовой карты обойдется в 1-1,5%. Но банки могут устанавливать сумму бесплатных переводов в месяц.</w:t>
      </w:r>
      <w:r w:rsidR="00C31FB9" w:rsidRPr="00C31FB9">
        <w:rPr>
          <w:rFonts w:ascii="PT Astra Sans" w:hAnsi="PT Astra Sans"/>
        </w:rPr>
        <w:t xml:space="preserve"> </w:t>
      </w:r>
      <w:r w:rsidRPr="002B0B8C">
        <w:rPr>
          <w:rFonts w:ascii="PT Astra Sans" w:hAnsi="PT Astra Sans"/>
        </w:rPr>
        <w:t>Перекидывать деньги с кредитки, как правило, всегда дорого — до 6% от суммы операции.</w:t>
      </w:r>
    </w:p>
    <w:p w14:paraId="096CB2D5"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t>Скорость перечисления денег</w:t>
      </w:r>
      <w:r w:rsidRPr="002B0B8C">
        <w:rPr>
          <w:rFonts w:ascii="PT Astra Sans" w:hAnsi="PT Astra Sans"/>
        </w:rPr>
        <w:t>: обычно мгновенно.</w:t>
      </w:r>
    </w:p>
    <w:p w14:paraId="2A155239" w14:textId="236467B2" w:rsidR="002B0B8C" w:rsidRPr="007642B0" w:rsidRDefault="002B0B8C" w:rsidP="007642B0">
      <w:pPr>
        <w:pStyle w:val="11"/>
        <w:numPr>
          <w:ilvl w:val="0"/>
          <w:numId w:val="14"/>
        </w:numPr>
        <w:tabs>
          <w:tab w:val="left" w:pos="681"/>
        </w:tabs>
        <w:spacing w:line="353" w:lineRule="auto"/>
        <w:ind w:hanging="476"/>
        <w:jc w:val="both"/>
        <w:rPr>
          <w:rFonts w:ascii="PT Astra Sans" w:hAnsi="PT Astra Sans" w:cs="PT Astra Sans"/>
          <w:b/>
          <w:bCs/>
        </w:rPr>
      </w:pPr>
      <w:r w:rsidRPr="007642B0">
        <w:rPr>
          <w:rFonts w:ascii="PT Astra Sans" w:hAnsi="PT Astra Sans" w:cs="PT Astra Sans"/>
          <w:b/>
          <w:bCs/>
        </w:rPr>
        <w:t>Онлайн-перевод по реквизитам счета</w:t>
      </w:r>
    </w:p>
    <w:p w14:paraId="0F001B11"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Перевод по реквизитам счета получателя можно сделать через личный кабинет на сайте банка или его мобильное приложение. Такой способ подойдет, если у вашего адресата нет карты, а номер телефона не привязан к счету.</w:t>
      </w:r>
    </w:p>
    <w:p w14:paraId="121B2429"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Даже когда перевод по номеру карты или телефона возможен, отправлять большие суммы по реквизитам счета обычно оказывается выгоднее.</w:t>
      </w:r>
    </w:p>
    <w:p w14:paraId="3646E939"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t>Сумма перевода</w:t>
      </w:r>
      <w:r w:rsidRPr="002B0B8C">
        <w:rPr>
          <w:rFonts w:ascii="PT Astra Sans" w:hAnsi="PT Astra Sans"/>
        </w:rPr>
        <w:t>: когда вы перечисляете деньги самому себе из одного банка в другой, лимит не может быть меньше 30 млн рублей в месяц (эта цифра включает также переводы через СБП самому себе). Вы имеете право использовать этот лимит за день или даже за одну операцию.</w:t>
      </w:r>
    </w:p>
    <w:p w14:paraId="596E0F9D"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К примеру, вы сможете перевести себе 10 млн ₽ одной транзакцией, даже когда у вашего банка стандартное ограничение на онлайн-переводы 5 млн ₽ в день. Конечно, если вы не исчерпали месячный лимит в 30 млн ₽.</w:t>
      </w:r>
    </w:p>
    <w:p w14:paraId="6E59E70E"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На переводы другим людям банки имеют право вводить меньшие лимиты — на одну транзакцию, а также на суммы в день и в месяц.</w:t>
      </w:r>
    </w:p>
    <w:p w14:paraId="0A01E8F1"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7642B0">
        <w:rPr>
          <w:rFonts w:ascii="PT Astra Sans" w:hAnsi="PT Astra Sans"/>
          <w:b/>
          <w:bCs/>
        </w:rPr>
        <w:t>Комиссия</w:t>
      </w:r>
      <w:r w:rsidRPr="002B0B8C">
        <w:rPr>
          <w:rFonts w:ascii="PT Astra Sans" w:hAnsi="PT Astra Sans"/>
        </w:rPr>
        <w:t>: нулевая, когда вы отправляете деньги себе в другой банк в пределах 30 млн рублей в месяц.</w:t>
      </w:r>
    </w:p>
    <w:p w14:paraId="06522BEA"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Нередко банки также вводят лимит бесплатных переводов между своими клиентами. Например, когда вы перечисляете до 50 000 рублей в месяц другим людям, у которых счета в том же банке, комиссию с вас не берут. Причем неважно, как именно вы отправляете деньги — по реквизитам счета, номеру телефона или карты.</w:t>
      </w:r>
    </w:p>
    <w:p w14:paraId="196B52A1"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Но если выходите за пределы лимита или хотите отправить деньги клиенту другого банка, тариф обычно составляет 0,5-1% от суммы перевода.</w:t>
      </w:r>
    </w:p>
    <w:p w14:paraId="454D9AD1"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3A33E6">
        <w:rPr>
          <w:rFonts w:ascii="PT Astra Sans" w:hAnsi="PT Astra Sans"/>
          <w:b/>
          <w:bCs/>
        </w:rPr>
        <w:t>Скорость перечисления денег</w:t>
      </w:r>
      <w:r w:rsidRPr="002B0B8C">
        <w:rPr>
          <w:rFonts w:ascii="PT Astra Sans" w:hAnsi="PT Astra Sans"/>
        </w:rPr>
        <w:t>: до 3 рабочих дней.</w:t>
      </w:r>
    </w:p>
    <w:p w14:paraId="4D3923D5" w14:textId="68224F78" w:rsidR="002B0B8C" w:rsidRPr="003A33E6" w:rsidRDefault="002B0B8C" w:rsidP="003A33E6">
      <w:pPr>
        <w:pStyle w:val="11"/>
        <w:numPr>
          <w:ilvl w:val="0"/>
          <w:numId w:val="14"/>
        </w:numPr>
        <w:tabs>
          <w:tab w:val="left" w:pos="681"/>
        </w:tabs>
        <w:spacing w:line="353" w:lineRule="auto"/>
        <w:ind w:hanging="476"/>
        <w:jc w:val="both"/>
        <w:rPr>
          <w:rFonts w:ascii="PT Astra Sans" w:hAnsi="PT Astra Sans" w:cs="PT Astra Sans"/>
          <w:b/>
          <w:bCs/>
        </w:rPr>
      </w:pPr>
      <w:r w:rsidRPr="003A33E6">
        <w:rPr>
          <w:rFonts w:ascii="PT Astra Sans" w:hAnsi="PT Astra Sans" w:cs="PT Astra Sans"/>
          <w:b/>
          <w:bCs/>
        </w:rPr>
        <w:lastRenderedPageBreak/>
        <w:t>Перевод через СМС</w:t>
      </w:r>
    </w:p>
    <w:p w14:paraId="24208F67"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Как правило, такие переводы возможны, когда вы и получатель — клиенты одного банка и у вас обоих номера телефонов привязаны к банковским картам. Этот способ пригодится, если у вас нет доступа к онлайн- и мобильному банку или он просто у вас не подключен.</w:t>
      </w:r>
    </w:p>
    <w:p w14:paraId="102A20E9"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Как правило, отправить деньги можно только с дебетового счета. Для перевода нужно просто написать СМС на короткий номер банка, указав телефон получателя и сумму операции. Но для начала стоит уточнить в своем банке, оказывает ли он такую услугу, в каком порядке и на какой номер нужно отправлять сообщение.</w:t>
      </w:r>
    </w:p>
    <w:p w14:paraId="3B3D50DA"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3A33E6">
        <w:rPr>
          <w:rFonts w:ascii="PT Astra Sans" w:hAnsi="PT Astra Sans"/>
          <w:b/>
          <w:bCs/>
        </w:rPr>
        <w:t>Сумма перевода</w:t>
      </w:r>
      <w:r w:rsidRPr="002B0B8C">
        <w:rPr>
          <w:rFonts w:ascii="PT Astra Sans" w:hAnsi="PT Astra Sans"/>
        </w:rPr>
        <w:t>: банки могут ограничивать размер одной операции, а также сумму СМС-переводов с ваших счетов в день и в месяц.</w:t>
      </w:r>
    </w:p>
    <w:p w14:paraId="3A539C9A"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3A33E6">
        <w:rPr>
          <w:rFonts w:ascii="PT Astra Sans" w:hAnsi="PT Astra Sans"/>
          <w:b/>
          <w:bCs/>
        </w:rPr>
        <w:t>Комиссия</w:t>
      </w:r>
      <w:r w:rsidRPr="002B0B8C">
        <w:rPr>
          <w:rFonts w:ascii="PT Astra Sans" w:hAnsi="PT Astra Sans"/>
        </w:rPr>
        <w:t>: обычно 0,5-1,5%. Некоторые банки устанавливают лимит бесплатных перечислений в месяц.</w:t>
      </w:r>
    </w:p>
    <w:p w14:paraId="34AB9EE1"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3A33E6">
        <w:rPr>
          <w:rFonts w:ascii="PT Astra Sans" w:hAnsi="PT Astra Sans"/>
          <w:b/>
          <w:bCs/>
        </w:rPr>
        <w:t>Скорость перечисления денег</w:t>
      </w:r>
      <w:r w:rsidRPr="002B0B8C">
        <w:rPr>
          <w:rFonts w:ascii="PT Astra Sans" w:hAnsi="PT Astra Sans"/>
        </w:rPr>
        <w:t>: как правило, до 30 минут.</w:t>
      </w:r>
    </w:p>
    <w:p w14:paraId="36FAFCE6" w14:textId="225C95B6" w:rsidR="002B0B8C" w:rsidRPr="003A33E6" w:rsidRDefault="002B0B8C" w:rsidP="003A33E6">
      <w:pPr>
        <w:pStyle w:val="11"/>
        <w:numPr>
          <w:ilvl w:val="0"/>
          <w:numId w:val="14"/>
        </w:numPr>
        <w:tabs>
          <w:tab w:val="left" w:pos="681"/>
        </w:tabs>
        <w:spacing w:line="353" w:lineRule="auto"/>
        <w:ind w:hanging="476"/>
        <w:jc w:val="both"/>
        <w:rPr>
          <w:rFonts w:ascii="PT Astra Sans" w:hAnsi="PT Astra Sans" w:cs="PT Astra Sans"/>
          <w:b/>
          <w:bCs/>
        </w:rPr>
      </w:pPr>
      <w:r w:rsidRPr="003A33E6">
        <w:rPr>
          <w:rFonts w:ascii="PT Astra Sans" w:hAnsi="PT Astra Sans" w:cs="PT Astra Sans"/>
          <w:b/>
          <w:bCs/>
        </w:rPr>
        <w:t>Через одну из систем денежных переводов</w:t>
      </w:r>
    </w:p>
    <w:p w14:paraId="7A9C9250" w14:textId="26DE279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Такие системы позволяют переводить деньги без открытия счета. У большинства из систем есть собственные пункты отправления и получения денег в разных странах. Кроме того, они обычно сотрудничают с банками, салонами связи, почтой — таким образом формируется обширная сеть пунктов, в которых можно как отправить, так и получить перевод.</w:t>
      </w:r>
      <w:r w:rsidR="00C81224" w:rsidRPr="00C81224">
        <w:rPr>
          <w:rFonts w:ascii="PT Astra Sans" w:hAnsi="PT Astra Sans"/>
        </w:rPr>
        <w:t xml:space="preserve"> </w:t>
      </w:r>
      <w:r w:rsidRPr="002B0B8C">
        <w:rPr>
          <w:rFonts w:ascii="PT Astra Sans" w:hAnsi="PT Astra Sans"/>
        </w:rPr>
        <w:t>Реестр операторов платежных систем, которые работают в России, можно найти на сайте регулятора.</w:t>
      </w:r>
    </w:p>
    <w:p w14:paraId="63A5EFE3"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Кому подойдет</w:t>
      </w:r>
      <w:r w:rsidRPr="002B0B8C">
        <w:rPr>
          <w:rFonts w:ascii="PT Astra Sans" w:hAnsi="PT Astra Sans"/>
        </w:rPr>
        <w:t>: практически всем. Особенно удобен тем, кто хочет отправить деньги за границу.</w:t>
      </w:r>
    </w:p>
    <w:p w14:paraId="6FF0B5CC"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Как сделать перевод</w:t>
      </w:r>
      <w:r w:rsidRPr="002B0B8C">
        <w:rPr>
          <w:rFonts w:ascii="PT Astra Sans" w:hAnsi="PT Astra Sans"/>
        </w:rPr>
        <w:t>: для перевода наличных отправителю нужно заполнить заявку, внести в кассу деньги, получить секретный код и передать его получателю. Без него он не сможет забрать деньги. Для получения перевода также, как правило, требуется предъявить документ, удостоверяющий личность.</w:t>
      </w:r>
    </w:p>
    <w:p w14:paraId="007B4741"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На сайтах многих систем можно отправить перевод с банковской карты на банковский счет получателя, в том числе зарубежный, или оформить получение наличными через отделение.</w:t>
      </w:r>
    </w:p>
    <w:p w14:paraId="14692AB5"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lastRenderedPageBreak/>
        <w:t>Сумма перевода</w:t>
      </w:r>
      <w:r w:rsidRPr="002B0B8C">
        <w:rPr>
          <w:rFonts w:ascii="PT Astra Sans" w:hAnsi="PT Astra Sans"/>
        </w:rPr>
        <w:t>: как правило, системы денежных переводов разрешают отправлять по России не больше 1 млн рублей в месяц. Для зарубежных стран лимит может быть еще ниже.</w:t>
      </w:r>
    </w:p>
    <w:p w14:paraId="21982E09"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Комиссия</w:t>
      </w:r>
      <w:r w:rsidRPr="002B0B8C">
        <w:rPr>
          <w:rFonts w:ascii="PT Astra Sans" w:hAnsi="PT Astra Sans"/>
        </w:rPr>
        <w:t>: зависит от суммы перевода и страны назначения. В среднем по России и в страны СНГ это 1-1,5%, в дальнее зарубежье — 2-4%.</w:t>
      </w:r>
    </w:p>
    <w:p w14:paraId="662ACACC"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Скорость перечисления денег</w:t>
      </w:r>
      <w:r w:rsidRPr="002B0B8C">
        <w:rPr>
          <w:rFonts w:ascii="PT Astra Sans" w:hAnsi="PT Astra Sans"/>
        </w:rPr>
        <w:t>: от нескольких минут до 3 рабочих дней.</w:t>
      </w:r>
    </w:p>
    <w:p w14:paraId="12B2ED29" w14:textId="5011A103" w:rsidR="002B0B8C" w:rsidRPr="002D5400" w:rsidRDefault="002B0B8C" w:rsidP="002D5400">
      <w:pPr>
        <w:pStyle w:val="11"/>
        <w:numPr>
          <w:ilvl w:val="0"/>
          <w:numId w:val="14"/>
        </w:numPr>
        <w:tabs>
          <w:tab w:val="left" w:pos="681"/>
        </w:tabs>
        <w:spacing w:line="353" w:lineRule="auto"/>
        <w:ind w:hanging="476"/>
        <w:jc w:val="both"/>
        <w:rPr>
          <w:rFonts w:ascii="PT Astra Sans" w:hAnsi="PT Astra Sans" w:cs="PT Astra Sans"/>
          <w:b/>
          <w:bCs/>
        </w:rPr>
      </w:pPr>
      <w:r w:rsidRPr="002D5400">
        <w:rPr>
          <w:rFonts w:ascii="PT Astra Sans" w:hAnsi="PT Astra Sans" w:cs="PT Astra Sans"/>
          <w:b/>
          <w:bCs/>
        </w:rPr>
        <w:t>Через электронный кошелек</w:t>
      </w:r>
    </w:p>
    <w:p w14:paraId="571F7F31" w14:textId="579E5A88"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Через электронный кошелек можно отправить деньги на другой электронный кошелек, счет в банке или банковскую карту. В некоторых случаях адресат может получить наличные в офисе одной из систем денежных переводов. Но такая опция доступна, только если у оператора электронных кошельков есть соглашение с системой переводов.</w:t>
      </w:r>
      <w:r w:rsidR="00C81224" w:rsidRPr="00C81224">
        <w:rPr>
          <w:rFonts w:ascii="PT Astra Sans" w:hAnsi="PT Astra Sans"/>
        </w:rPr>
        <w:t xml:space="preserve"> </w:t>
      </w:r>
      <w:r w:rsidRPr="002B0B8C">
        <w:rPr>
          <w:rFonts w:ascii="PT Astra Sans" w:hAnsi="PT Astra Sans"/>
        </w:rPr>
        <w:t>Перед тем как заводить электронный кошелек, необходимо удостовериться, что компания-оператор входит в реестр Банка России.</w:t>
      </w:r>
    </w:p>
    <w:p w14:paraId="6E5F60ED"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Кому подойдет</w:t>
      </w:r>
      <w:r w:rsidRPr="002B0B8C">
        <w:rPr>
          <w:rFonts w:ascii="PT Astra Sans" w:hAnsi="PT Astra Sans"/>
        </w:rPr>
        <w:t>: тем, кто хочет делать переводы онлайн, в том числе без открытия банковского счета.</w:t>
      </w:r>
    </w:p>
    <w:p w14:paraId="5C16540A"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Как сделать перевод</w:t>
      </w:r>
      <w:r w:rsidRPr="002B0B8C">
        <w:rPr>
          <w:rFonts w:ascii="PT Astra Sans" w:hAnsi="PT Astra Sans"/>
        </w:rPr>
        <w:t>: нужно завести персонифицированный электронный кошелек или именной с упрощенной идентификацией.</w:t>
      </w:r>
    </w:p>
    <w:p w14:paraId="083F23CD" w14:textId="6D820241"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Персонифицированный кошелек можно открыть только офлайн — в офисе компании-оператора или ее партнеров, при этом понадобится паспорт. Для именного кошелька с упрощенной идентификацией достаточно заполнить онлайн-анкету и указать в ней свои паспортные данные.</w:t>
      </w:r>
      <w:r w:rsidR="00C744D1" w:rsidRPr="00C744D1">
        <w:rPr>
          <w:rFonts w:ascii="PT Astra Sans" w:hAnsi="PT Astra Sans"/>
        </w:rPr>
        <w:t xml:space="preserve"> </w:t>
      </w:r>
      <w:r w:rsidRPr="002B0B8C">
        <w:rPr>
          <w:rFonts w:ascii="PT Astra Sans" w:hAnsi="PT Astra Sans"/>
        </w:rPr>
        <w:t>Анонимные электронные кошельки, при регистрации которых указывается только логин и номер телефона, для переводов не подходят.</w:t>
      </w:r>
    </w:p>
    <w:p w14:paraId="21593DE6" w14:textId="3336AF38"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Пополнить кошелек можно наличными через платежные терминалы компании-оператора, а также через банкоматы и отделения ее партнеров. Также легко внести деньги на кошелек с банковской карты через сайт оператора.</w:t>
      </w:r>
      <w:r w:rsidR="00C744D1" w:rsidRPr="00C744D1">
        <w:rPr>
          <w:rFonts w:ascii="PT Astra Sans" w:hAnsi="PT Astra Sans"/>
        </w:rPr>
        <w:t xml:space="preserve"> </w:t>
      </w:r>
      <w:r w:rsidRPr="002B0B8C">
        <w:rPr>
          <w:rFonts w:ascii="PT Astra Sans" w:hAnsi="PT Astra Sans"/>
        </w:rPr>
        <w:t>Отправить деньги получателю можно на его электронный кошелек или банковскую карту.</w:t>
      </w:r>
    </w:p>
    <w:p w14:paraId="77A85454"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Сумма перевода</w:t>
      </w:r>
      <w:r w:rsidRPr="002B0B8C">
        <w:rPr>
          <w:rFonts w:ascii="PT Astra Sans" w:hAnsi="PT Astra Sans"/>
        </w:rPr>
        <w:t xml:space="preserve">: для кошельков с упрощенной идентификацией — не более 60 000 рублей за один раз и не более 200 000 рублей в месяц. Для персонифицированных кошельков лимит перевода — 1 млн рублей за один раз. При этом количество </w:t>
      </w:r>
      <w:r w:rsidRPr="002B0B8C">
        <w:rPr>
          <w:rFonts w:ascii="PT Astra Sans" w:hAnsi="PT Astra Sans"/>
        </w:rPr>
        <w:lastRenderedPageBreak/>
        <w:t>транзакций в месяц неограниченно.</w:t>
      </w:r>
    </w:p>
    <w:p w14:paraId="221A16DF" w14:textId="674C94CA" w:rsidR="002B0B8C" w:rsidRPr="002B0B8C" w:rsidRDefault="002B0B8C" w:rsidP="002D5400">
      <w:pPr>
        <w:pStyle w:val="11"/>
        <w:tabs>
          <w:tab w:val="left" w:pos="681"/>
        </w:tabs>
        <w:spacing w:line="353" w:lineRule="auto"/>
        <w:ind w:firstLine="709"/>
        <w:jc w:val="both"/>
        <w:rPr>
          <w:rFonts w:ascii="PT Astra Sans" w:hAnsi="PT Astra Sans"/>
        </w:rPr>
      </w:pPr>
      <w:r w:rsidRPr="002D5400">
        <w:rPr>
          <w:rFonts w:ascii="PT Astra Sans" w:hAnsi="PT Astra Sans"/>
          <w:b/>
          <w:bCs/>
        </w:rPr>
        <w:t>Комиссия</w:t>
      </w:r>
      <w:r w:rsidRPr="002B0B8C">
        <w:rPr>
          <w:rFonts w:ascii="PT Astra Sans" w:hAnsi="PT Astra Sans"/>
        </w:rPr>
        <w:t>:</w:t>
      </w:r>
      <w:r>
        <w:rPr>
          <w:rFonts w:ascii="PT Astra Sans" w:hAnsi="PT Astra Sans"/>
        </w:rPr>
        <w:t xml:space="preserve"> </w:t>
      </w:r>
      <w:r w:rsidRPr="002B0B8C">
        <w:rPr>
          <w:rFonts w:ascii="PT Astra Sans" w:hAnsi="PT Astra Sans"/>
        </w:rPr>
        <w:t>операторы электронных кошельков часто устанавливают</w:t>
      </w:r>
      <w:r w:rsidR="002D5400" w:rsidRPr="002D5400">
        <w:rPr>
          <w:rFonts w:ascii="PT Astra Sans" w:hAnsi="PT Astra Sans"/>
        </w:rPr>
        <w:t xml:space="preserve"> </w:t>
      </w:r>
      <w:r w:rsidRPr="002B0B8C">
        <w:rPr>
          <w:rFonts w:ascii="PT Astra Sans" w:hAnsi="PT Astra Sans"/>
        </w:rPr>
        <w:t>сложную систему комиссий за свои услуги. Размер комиссии может зависеть от типа кошелька, направления перевода — на кошелек или карту — и других условий. Он варьируется от 0 до 3%.</w:t>
      </w:r>
    </w:p>
    <w:p w14:paraId="5DEC204F"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Скорость перечисления денег</w:t>
      </w:r>
      <w:r w:rsidRPr="002B0B8C">
        <w:rPr>
          <w:rFonts w:ascii="PT Astra Sans" w:hAnsi="PT Astra Sans"/>
        </w:rPr>
        <w:t>: между кошельками — мгновенно. Деньги с кошелька на карту или счет в банке могут идти до 3 рабочих дней.</w:t>
      </w:r>
    </w:p>
    <w:p w14:paraId="46A0527C" w14:textId="4AAB988E" w:rsidR="002B0B8C" w:rsidRPr="002D5400" w:rsidRDefault="002B0B8C" w:rsidP="002D5400">
      <w:pPr>
        <w:pStyle w:val="11"/>
        <w:numPr>
          <w:ilvl w:val="0"/>
          <w:numId w:val="14"/>
        </w:numPr>
        <w:tabs>
          <w:tab w:val="left" w:pos="681"/>
        </w:tabs>
        <w:spacing w:line="353" w:lineRule="auto"/>
        <w:ind w:hanging="476"/>
        <w:jc w:val="both"/>
        <w:rPr>
          <w:rFonts w:ascii="PT Astra Sans" w:hAnsi="PT Astra Sans" w:cs="PT Astra Sans"/>
          <w:b/>
          <w:bCs/>
        </w:rPr>
      </w:pPr>
      <w:r w:rsidRPr="002D5400">
        <w:rPr>
          <w:rFonts w:ascii="PT Astra Sans" w:hAnsi="PT Astra Sans" w:cs="PT Astra Sans"/>
          <w:b/>
          <w:bCs/>
        </w:rPr>
        <w:t>Через «Почту России»</w:t>
      </w:r>
    </w:p>
    <w:p w14:paraId="0F894C72"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Один из старейших способов денежных переводов.</w:t>
      </w:r>
    </w:p>
    <w:p w14:paraId="21466C63"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Кому подойдет</w:t>
      </w:r>
      <w:r w:rsidRPr="002B0B8C">
        <w:rPr>
          <w:rFonts w:ascii="PT Astra Sans" w:hAnsi="PT Astra Sans"/>
        </w:rPr>
        <w:t>: удобен тем, кто хочет отправить деньги в какой-нибудь небольшой населенный пункт в России, где нет банков, но есть почтовое отделение.</w:t>
      </w:r>
    </w:p>
    <w:p w14:paraId="25B8C392"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Как сделать перевод</w:t>
      </w:r>
      <w:r w:rsidRPr="002B0B8C">
        <w:rPr>
          <w:rFonts w:ascii="PT Astra Sans" w:hAnsi="PT Astra Sans"/>
        </w:rPr>
        <w:t>: есть несколько вариантов.</w:t>
      </w:r>
    </w:p>
    <w:p w14:paraId="1D1AA855" w14:textId="176DADF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Вы отправляете деньги наличными через почтовые отделения, и адресату их выдадут на почте. Для этого понадобится фамилия, имя, отчество получателя и его адрес. Отправителю нужен только паспорт. Также можно отправить наличные на расчетный счет в банке — но вместо адреса получателя надо будет назвать номер его счета.</w:t>
      </w:r>
      <w:r w:rsidR="009C0480" w:rsidRPr="009C0480">
        <w:rPr>
          <w:rFonts w:ascii="PT Astra Sans" w:hAnsi="PT Astra Sans"/>
        </w:rPr>
        <w:t xml:space="preserve"> </w:t>
      </w:r>
      <w:r w:rsidRPr="002B0B8C">
        <w:rPr>
          <w:rFonts w:ascii="PT Astra Sans" w:hAnsi="PT Astra Sans"/>
        </w:rPr>
        <w:t>На сайте почты можно сделать онлайн-перевод со своей карты на карту другого человека или с возможностью получить эти деньги наличными в отделении.</w:t>
      </w:r>
    </w:p>
    <w:p w14:paraId="22B889BD"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Сумма перевода</w:t>
      </w:r>
      <w:r w:rsidRPr="002B0B8C">
        <w:rPr>
          <w:rFonts w:ascii="PT Astra Sans" w:hAnsi="PT Astra Sans"/>
        </w:rPr>
        <w:t>: наличными можно отправить до 500 000 рублей, если получатель сам придет получать их на почту. Можно заказать доставку денег на дом, тогда лимит перевода — 120 000 рублей. Безналичным способом можно отправить до 250 000 рублей.</w:t>
      </w:r>
    </w:p>
    <w:p w14:paraId="1C88EEBB"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Комиссия</w:t>
      </w:r>
      <w:r w:rsidRPr="002B0B8C">
        <w:rPr>
          <w:rFonts w:ascii="PT Astra Sans" w:hAnsi="PT Astra Sans"/>
        </w:rPr>
        <w:t>: складывается из нескольких частей. В зависимости от размера перевода придется заплатить 80-290 рублей за операцию, плюс 1,5-5% от его суммы. В некоторых регионах берут дополнительные местные комиссии.</w:t>
      </w:r>
    </w:p>
    <w:p w14:paraId="4C3B31F5"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D5400">
        <w:rPr>
          <w:rFonts w:ascii="PT Astra Sans" w:hAnsi="PT Astra Sans"/>
          <w:b/>
          <w:bCs/>
        </w:rPr>
        <w:t>Срок перечисления денег</w:t>
      </w:r>
      <w:r w:rsidRPr="002B0B8C">
        <w:rPr>
          <w:rFonts w:ascii="PT Astra Sans" w:hAnsi="PT Astra Sans"/>
        </w:rPr>
        <w:t>: от 2 до 6 дней.</w:t>
      </w:r>
    </w:p>
    <w:p w14:paraId="15F85C6C" w14:textId="77777777" w:rsidR="002B0B8C" w:rsidRPr="002D5400" w:rsidRDefault="002B0B8C" w:rsidP="002D5400">
      <w:pPr>
        <w:pStyle w:val="20"/>
        <w:keepNext/>
        <w:keepLines/>
        <w:spacing w:before="260"/>
        <w:jc w:val="left"/>
        <w:rPr>
          <w:rFonts w:ascii="PT Astra Sans" w:hAnsi="PT Astra Sans"/>
          <w:color w:val="000000"/>
        </w:rPr>
      </w:pPr>
      <w:r w:rsidRPr="002D5400">
        <w:rPr>
          <w:rFonts w:ascii="PT Astra Sans" w:hAnsi="PT Astra Sans"/>
          <w:color w:val="000000"/>
        </w:rPr>
        <w:t>Сколько стоит перевести деньги?</w:t>
      </w:r>
    </w:p>
    <w:p w14:paraId="73FE5B98"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 xml:space="preserve">Стоимость этой услуги, во-первых, зависит от наличия развитой филиальной сети банка, что позволяет банку переводить средства, не прибегая к услугам третьей </w:t>
      </w:r>
      <w:r w:rsidRPr="002B0B8C">
        <w:rPr>
          <w:rFonts w:ascii="PT Astra Sans" w:hAnsi="PT Astra Sans"/>
        </w:rPr>
        <w:lastRenderedPageBreak/>
        <w:t>стороны. Во-вторых, зависит от корреспондентских отношений, установленных с другими банками. И, в-третьих, зависит от скорости перевода денег.</w:t>
      </w:r>
    </w:p>
    <w:p w14:paraId="000CD78D"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По территории России комиссия обычно составляет 1-3% от суммы перевода и, как правило, она ограничена абсолютными величинами: не менее 100 руб. и не более 1000 руб. за перевод. Переводы за рубеж стоят дороже-до 10% от суммы перевода.</w:t>
      </w:r>
    </w:p>
    <w:p w14:paraId="07B5DD1F"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По территории России все денежные переводы осуществляются только в рублях (за исключением близких родственников). За рубеж деньги можно переводить как в рублях, так и в другой валюте.</w:t>
      </w:r>
    </w:p>
    <w:p w14:paraId="66F097C5"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С 1 мая 2024 года онлайн-переводы между своими счетами в разных банках стали бесплатными. Теперь отсутствует комиссия за переводы самому себе из одного банка в другой, если их сумма в месяц не превышает 30 млн рублей. Этот лимит действует для всех счетов в рамках одного банка. Когда у вас счета в разных банках, то для каждого из них используются отдельные лимиты.</w:t>
      </w:r>
    </w:p>
    <w:p w14:paraId="36FB6030"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Бесплатно отправлять себе деньги можно через мобильный или интернет - банк: по реквизитам счета или просто по номеру телефона через Систему быстрых платежей (СБП).</w:t>
      </w:r>
    </w:p>
    <w:p w14:paraId="64A5F038"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Важно учитывать, что при переводе денег по номеру карты банк не всегда может определить, что клиент отправляет деньги самому себе, поэтому может взимать комиссию. Также банк вправе взять деньги за операцию, если вы захотите провести ее в отделении банка.</w:t>
      </w:r>
    </w:p>
    <w:p w14:paraId="4CFD8BEE" w14:textId="77777777" w:rsidR="002B0B8C" w:rsidRPr="002B0B8C"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По реквизитам счета можно отправить онлайн любую сумму в пределах 30 млн рублей.</w:t>
      </w:r>
    </w:p>
    <w:p w14:paraId="0C80BDED" w14:textId="35EDFF68" w:rsidR="0055009D" w:rsidRPr="006359F1" w:rsidRDefault="002B0B8C" w:rsidP="002B0B8C">
      <w:pPr>
        <w:pStyle w:val="11"/>
        <w:tabs>
          <w:tab w:val="left" w:pos="681"/>
        </w:tabs>
        <w:spacing w:line="353" w:lineRule="auto"/>
        <w:ind w:firstLine="709"/>
        <w:jc w:val="both"/>
        <w:rPr>
          <w:rFonts w:ascii="PT Astra Sans" w:hAnsi="PT Astra Sans"/>
        </w:rPr>
      </w:pPr>
      <w:r w:rsidRPr="002B0B8C">
        <w:rPr>
          <w:rFonts w:ascii="PT Astra Sans" w:hAnsi="PT Astra Sans"/>
        </w:rPr>
        <w:t>Через СБП за одну операцию удастся перевести не больше 1 млн рублей. При этом банк не вправе вводить дополнительные ограничения, к примеру по сумме или числу переводов в сутки, если только вы сами не установили себе лимиты.</w:t>
      </w:r>
    </w:p>
    <w:sectPr w:rsidR="0055009D" w:rsidRPr="006359F1" w:rsidSect="00422454">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FBAEF" w14:textId="77777777" w:rsidR="00015462" w:rsidRDefault="00015462" w:rsidP="00422454">
      <w:pPr>
        <w:spacing w:after="0" w:line="240" w:lineRule="auto"/>
      </w:pPr>
      <w:r>
        <w:separator/>
      </w:r>
    </w:p>
  </w:endnote>
  <w:endnote w:type="continuationSeparator" w:id="0">
    <w:p w14:paraId="3E06D921" w14:textId="77777777" w:rsidR="00015462" w:rsidRDefault="00015462" w:rsidP="0042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ans">
    <w:panose1 w:val="020B06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530875"/>
      <w:docPartObj>
        <w:docPartGallery w:val="Page Numbers (Bottom of Page)"/>
        <w:docPartUnique/>
      </w:docPartObj>
    </w:sdtPr>
    <w:sdtEndPr/>
    <w:sdtContent>
      <w:p w14:paraId="37CB7635" w14:textId="13A411AA" w:rsidR="00422454" w:rsidRDefault="00422454">
        <w:pPr>
          <w:pStyle w:val="a5"/>
          <w:jc w:val="right"/>
        </w:pPr>
        <w:r>
          <w:fldChar w:fldCharType="begin"/>
        </w:r>
        <w:r>
          <w:instrText>PAGE   \* MERGEFORMAT</w:instrText>
        </w:r>
        <w:r>
          <w:fldChar w:fldCharType="separate"/>
        </w:r>
        <w:r>
          <w:t>2</w:t>
        </w:r>
        <w:r>
          <w:fldChar w:fldCharType="end"/>
        </w:r>
      </w:p>
    </w:sdtContent>
  </w:sdt>
  <w:p w14:paraId="695E0B31" w14:textId="77777777" w:rsidR="00422454" w:rsidRDefault="004224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25855" w14:textId="77777777" w:rsidR="00015462" w:rsidRDefault="00015462" w:rsidP="00422454">
      <w:pPr>
        <w:spacing w:after="0" w:line="240" w:lineRule="auto"/>
      </w:pPr>
      <w:r>
        <w:separator/>
      </w:r>
    </w:p>
  </w:footnote>
  <w:footnote w:type="continuationSeparator" w:id="0">
    <w:p w14:paraId="7AF719B8" w14:textId="77777777" w:rsidR="00015462" w:rsidRDefault="00015462" w:rsidP="0042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5501"/>
      <w:docPartObj>
        <w:docPartGallery w:val="Page Numbers (Top of Page)"/>
        <w:docPartUnique/>
      </w:docPartObj>
    </w:sdtPr>
    <w:sdtEndPr/>
    <w:sdtContent>
      <w:p w14:paraId="08C4115C" w14:textId="70B9AA1F" w:rsidR="00422454" w:rsidRDefault="005D6236">
        <w:pPr>
          <w:pStyle w:val="a3"/>
          <w:jc w:val="right"/>
        </w:pPr>
        <w:r>
          <w:rPr>
            <w:noProof/>
          </w:rPr>
          <w:drawing>
            <wp:anchor distT="0" distB="0" distL="114300" distR="114300" simplePos="0" relativeHeight="251658240" behindDoc="0" locked="0" layoutInCell="1" allowOverlap="1" wp14:anchorId="05CD94E7" wp14:editId="0632D560">
              <wp:simplePos x="0" y="0"/>
              <wp:positionH relativeFrom="margin">
                <wp:align>right</wp:align>
              </wp:positionH>
              <wp:positionV relativeFrom="paragraph">
                <wp:posOffset>-1905</wp:posOffset>
              </wp:positionV>
              <wp:extent cx="1914525" cy="280035"/>
              <wp:effectExtent l="0" t="0" r="9525" b="5715"/>
              <wp:wrapThrough wrapText="bothSides">
                <wp:wrapPolygon edited="0">
                  <wp:start x="0" y="0"/>
                  <wp:lineTo x="0" y="20571"/>
                  <wp:lineTo x="10531" y="20571"/>
                  <wp:lineTo x="21493" y="17633"/>
                  <wp:lineTo x="21493" y="0"/>
                  <wp:lineTo x="1031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280035"/>
                      </a:xfrm>
                      <a:prstGeom prst="rect">
                        <a:avLst/>
                      </a:prstGeom>
                      <a:noFill/>
                      <a:ln>
                        <a:noFill/>
                      </a:ln>
                    </pic:spPr>
                  </pic:pic>
                </a:graphicData>
              </a:graphic>
            </wp:anchor>
          </w:drawing>
        </w:r>
      </w:p>
    </w:sdtContent>
  </w:sdt>
  <w:p w14:paraId="1E18C6E9" w14:textId="5CAD8B41" w:rsidR="00422454" w:rsidRDefault="004224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A0637"/>
    <w:multiLevelType w:val="hybridMultilevel"/>
    <w:tmpl w:val="3EFEF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442117"/>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541F5E"/>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05030B"/>
    <w:multiLevelType w:val="multilevel"/>
    <w:tmpl w:val="7F1E194E"/>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CD5907"/>
    <w:multiLevelType w:val="hybridMultilevel"/>
    <w:tmpl w:val="77046EE6"/>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C83779"/>
    <w:multiLevelType w:val="hybridMultilevel"/>
    <w:tmpl w:val="B4D8587E"/>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D74E71"/>
    <w:multiLevelType w:val="hybridMultilevel"/>
    <w:tmpl w:val="1CBE05FC"/>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AF64963"/>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DA505F"/>
    <w:multiLevelType w:val="hybridMultilevel"/>
    <w:tmpl w:val="9D0446A6"/>
    <w:lvl w:ilvl="0" w:tplc="E81653CE">
      <w:start w:val="1"/>
      <w:numFmt w:val="decimal"/>
      <w:lvlText w:val="%1."/>
      <w:lvlJc w:val="left"/>
      <w:pPr>
        <w:ind w:left="760" w:hanging="360"/>
      </w:pPr>
      <w:rPr>
        <w:rFonts w:cs="PT Astra San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9" w15:restartNumberingAfterBreak="0">
    <w:nsid w:val="6B975E96"/>
    <w:multiLevelType w:val="hybridMultilevel"/>
    <w:tmpl w:val="D3CE037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E905F80"/>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6346E58"/>
    <w:multiLevelType w:val="hybridMultilevel"/>
    <w:tmpl w:val="EC1CAE30"/>
    <w:lvl w:ilvl="0" w:tplc="4D0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D54424E"/>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081FF2"/>
    <w:multiLevelType w:val="hybridMultilevel"/>
    <w:tmpl w:val="F72CF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5"/>
  </w:num>
  <w:num w:numId="5">
    <w:abstractNumId w:val="13"/>
  </w:num>
  <w:num w:numId="6">
    <w:abstractNumId w:val="11"/>
  </w:num>
  <w:num w:numId="7">
    <w:abstractNumId w:val="6"/>
  </w:num>
  <w:num w:numId="8">
    <w:abstractNumId w:val="0"/>
  </w:num>
  <w:num w:numId="9">
    <w:abstractNumId w:val="4"/>
  </w:num>
  <w:num w:numId="10">
    <w:abstractNumId w:val="12"/>
  </w:num>
  <w:num w:numId="11">
    <w:abstractNumId w:val="7"/>
  </w:num>
  <w:num w:numId="12">
    <w:abstractNumId w:val="10"/>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454"/>
    <w:rsid w:val="00015462"/>
    <w:rsid w:val="00016333"/>
    <w:rsid w:val="0003327F"/>
    <w:rsid w:val="00033FA7"/>
    <w:rsid w:val="000404F7"/>
    <w:rsid w:val="00055924"/>
    <w:rsid w:val="000B78A4"/>
    <w:rsid w:val="0011705A"/>
    <w:rsid w:val="00134AF5"/>
    <w:rsid w:val="00173D88"/>
    <w:rsid w:val="00182006"/>
    <w:rsid w:val="00197F3E"/>
    <w:rsid w:val="001B24E2"/>
    <w:rsid w:val="001C3C4F"/>
    <w:rsid w:val="001E51D1"/>
    <w:rsid w:val="001E716A"/>
    <w:rsid w:val="001F286F"/>
    <w:rsid w:val="00216E05"/>
    <w:rsid w:val="00275952"/>
    <w:rsid w:val="00287DDC"/>
    <w:rsid w:val="00296352"/>
    <w:rsid w:val="002B0B8C"/>
    <w:rsid w:val="002D2464"/>
    <w:rsid w:val="002D5400"/>
    <w:rsid w:val="002E0279"/>
    <w:rsid w:val="00317362"/>
    <w:rsid w:val="00336F21"/>
    <w:rsid w:val="00337FBE"/>
    <w:rsid w:val="00344D6C"/>
    <w:rsid w:val="00345A98"/>
    <w:rsid w:val="003517FF"/>
    <w:rsid w:val="00363639"/>
    <w:rsid w:val="00385257"/>
    <w:rsid w:val="00392153"/>
    <w:rsid w:val="003A33E6"/>
    <w:rsid w:val="003E2339"/>
    <w:rsid w:val="00422454"/>
    <w:rsid w:val="004A1C17"/>
    <w:rsid w:val="004D339B"/>
    <w:rsid w:val="004E3AB9"/>
    <w:rsid w:val="005247DF"/>
    <w:rsid w:val="0054363A"/>
    <w:rsid w:val="0055009D"/>
    <w:rsid w:val="005508D4"/>
    <w:rsid w:val="005D6236"/>
    <w:rsid w:val="006359F1"/>
    <w:rsid w:val="0065322D"/>
    <w:rsid w:val="00663622"/>
    <w:rsid w:val="00705605"/>
    <w:rsid w:val="00756624"/>
    <w:rsid w:val="00762E8A"/>
    <w:rsid w:val="007642B0"/>
    <w:rsid w:val="0076633B"/>
    <w:rsid w:val="007721FA"/>
    <w:rsid w:val="007E1FE4"/>
    <w:rsid w:val="007E455E"/>
    <w:rsid w:val="007E5710"/>
    <w:rsid w:val="008456C6"/>
    <w:rsid w:val="00854D24"/>
    <w:rsid w:val="00895DDF"/>
    <w:rsid w:val="008B23B5"/>
    <w:rsid w:val="00921CA7"/>
    <w:rsid w:val="0094576E"/>
    <w:rsid w:val="00945EA0"/>
    <w:rsid w:val="00994E4E"/>
    <w:rsid w:val="009A735E"/>
    <w:rsid w:val="009C0480"/>
    <w:rsid w:val="009C3162"/>
    <w:rsid w:val="009D0257"/>
    <w:rsid w:val="009D377D"/>
    <w:rsid w:val="009E35FD"/>
    <w:rsid w:val="009F36A9"/>
    <w:rsid w:val="009F4C04"/>
    <w:rsid w:val="00A04DB8"/>
    <w:rsid w:val="00A11BE3"/>
    <w:rsid w:val="00A24DE3"/>
    <w:rsid w:val="00A663AE"/>
    <w:rsid w:val="00A7206B"/>
    <w:rsid w:val="00A97440"/>
    <w:rsid w:val="00AB74A0"/>
    <w:rsid w:val="00B139DB"/>
    <w:rsid w:val="00B75C5B"/>
    <w:rsid w:val="00BC2182"/>
    <w:rsid w:val="00BD19BA"/>
    <w:rsid w:val="00C31FB9"/>
    <w:rsid w:val="00C632AE"/>
    <w:rsid w:val="00C744D1"/>
    <w:rsid w:val="00C81224"/>
    <w:rsid w:val="00C911B8"/>
    <w:rsid w:val="00CA2BEA"/>
    <w:rsid w:val="00CE5876"/>
    <w:rsid w:val="00CF3A4F"/>
    <w:rsid w:val="00D10525"/>
    <w:rsid w:val="00D224C4"/>
    <w:rsid w:val="00D35F95"/>
    <w:rsid w:val="00D43FB5"/>
    <w:rsid w:val="00D74E1A"/>
    <w:rsid w:val="00D8187A"/>
    <w:rsid w:val="00D90089"/>
    <w:rsid w:val="00D92EA7"/>
    <w:rsid w:val="00DC6C7A"/>
    <w:rsid w:val="00E135D3"/>
    <w:rsid w:val="00E442B0"/>
    <w:rsid w:val="00EA33BE"/>
    <w:rsid w:val="00EA3D42"/>
    <w:rsid w:val="00EB6F63"/>
    <w:rsid w:val="00ED353D"/>
    <w:rsid w:val="00F761BE"/>
    <w:rsid w:val="00F77C80"/>
    <w:rsid w:val="00F87DFF"/>
    <w:rsid w:val="00FB7FFB"/>
    <w:rsid w:val="00FD2618"/>
    <w:rsid w:val="00FE1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3679"/>
  <w15:chartTrackingRefBased/>
  <w15:docId w15:val="{7FEE235F-1EC0-43FF-9FE9-7FCC769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39DB"/>
    <w:pPr>
      <w:keepNext/>
      <w:keepLines/>
      <w:spacing w:before="240" w:after="0"/>
      <w:outlineLvl w:val="0"/>
    </w:pPr>
    <w:rPr>
      <w:rFonts w:ascii="PT Astra Sans" w:eastAsiaTheme="majorEastAsia" w:hAnsi="PT Astra Sans" w:cstheme="majorBidi"/>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45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2454"/>
  </w:style>
  <w:style w:type="paragraph" w:styleId="a5">
    <w:name w:val="footer"/>
    <w:basedOn w:val="a"/>
    <w:link w:val="a6"/>
    <w:uiPriority w:val="99"/>
    <w:unhideWhenUsed/>
    <w:rsid w:val="0042245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2454"/>
  </w:style>
  <w:style w:type="character" w:customStyle="1" w:styleId="a7">
    <w:name w:val="Основной текст_"/>
    <w:basedOn w:val="a0"/>
    <w:link w:val="11"/>
    <w:rsid w:val="00B139DB"/>
    <w:rPr>
      <w:rFonts w:ascii="Times New Roman" w:eastAsia="Times New Roman" w:hAnsi="Times New Roman" w:cs="Times New Roman"/>
      <w:sz w:val="28"/>
      <w:szCs w:val="28"/>
    </w:rPr>
  </w:style>
  <w:style w:type="character" w:customStyle="1" w:styleId="2">
    <w:name w:val="Заголовок №2_"/>
    <w:basedOn w:val="a0"/>
    <w:link w:val="20"/>
    <w:rsid w:val="00B139DB"/>
    <w:rPr>
      <w:rFonts w:ascii="Times New Roman" w:eastAsia="Times New Roman" w:hAnsi="Times New Roman" w:cs="Times New Roman"/>
      <w:b/>
      <w:bCs/>
      <w:sz w:val="32"/>
      <w:szCs w:val="32"/>
    </w:rPr>
  </w:style>
  <w:style w:type="paragraph" w:customStyle="1" w:styleId="11">
    <w:name w:val="Основной текст1"/>
    <w:basedOn w:val="a"/>
    <w:link w:val="a7"/>
    <w:rsid w:val="00B139DB"/>
    <w:pPr>
      <w:widowControl w:val="0"/>
      <w:spacing w:after="0" w:line="240" w:lineRule="auto"/>
      <w:ind w:firstLine="400"/>
    </w:pPr>
    <w:rPr>
      <w:rFonts w:ascii="Times New Roman" w:eastAsia="Times New Roman" w:hAnsi="Times New Roman" w:cs="Times New Roman"/>
      <w:sz w:val="28"/>
      <w:szCs w:val="28"/>
    </w:rPr>
  </w:style>
  <w:style w:type="paragraph" w:customStyle="1" w:styleId="20">
    <w:name w:val="Заголовок №2"/>
    <w:basedOn w:val="a"/>
    <w:link w:val="2"/>
    <w:rsid w:val="00B139DB"/>
    <w:pPr>
      <w:widowControl w:val="0"/>
      <w:spacing w:before="130" w:after="380" w:line="240" w:lineRule="auto"/>
      <w:jc w:val="center"/>
      <w:outlineLvl w:val="1"/>
    </w:pPr>
    <w:rPr>
      <w:rFonts w:ascii="Times New Roman" w:eastAsia="Times New Roman" w:hAnsi="Times New Roman" w:cs="Times New Roman"/>
      <w:b/>
      <w:bCs/>
      <w:sz w:val="32"/>
      <w:szCs w:val="32"/>
    </w:rPr>
  </w:style>
  <w:style w:type="character" w:customStyle="1" w:styleId="10">
    <w:name w:val="Заголовок 1 Знак"/>
    <w:basedOn w:val="a0"/>
    <w:link w:val="1"/>
    <w:uiPriority w:val="9"/>
    <w:rsid w:val="00B139DB"/>
    <w:rPr>
      <w:rFonts w:ascii="PT Astra Sans" w:eastAsiaTheme="majorEastAsia" w:hAnsi="PT Astra Sans" w:cstheme="majorBidi"/>
      <w:sz w:val="36"/>
      <w:szCs w:val="32"/>
    </w:rPr>
  </w:style>
  <w:style w:type="character" w:customStyle="1" w:styleId="a8">
    <w:name w:val="Другое_"/>
    <w:basedOn w:val="a0"/>
    <w:link w:val="a9"/>
    <w:rsid w:val="00D74E1A"/>
    <w:rPr>
      <w:rFonts w:ascii="Times New Roman" w:eastAsia="Times New Roman" w:hAnsi="Times New Roman" w:cs="Times New Roman"/>
      <w:sz w:val="28"/>
      <w:szCs w:val="28"/>
    </w:rPr>
  </w:style>
  <w:style w:type="paragraph" w:customStyle="1" w:styleId="a9">
    <w:name w:val="Другое"/>
    <w:basedOn w:val="a"/>
    <w:link w:val="a8"/>
    <w:rsid w:val="00D74E1A"/>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81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11</Pages>
  <Words>2993</Words>
  <Characters>17066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Цой</dc:creator>
  <cp:keywords/>
  <dc:description/>
  <cp:lastModifiedBy>Алексей Цой</cp:lastModifiedBy>
  <cp:revision>96</cp:revision>
  <dcterms:created xsi:type="dcterms:W3CDTF">2026-08-19T06:51:00Z</dcterms:created>
  <dcterms:modified xsi:type="dcterms:W3CDTF">2026-08-24T08:16:00Z</dcterms:modified>
</cp:coreProperties>
</file>