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3C9BF" w14:textId="24013370" w:rsidR="00F748E1" w:rsidRPr="00F748E1" w:rsidRDefault="00F748E1" w:rsidP="00F748E1">
      <w:pPr>
        <w:pStyle w:val="1"/>
        <w:tabs>
          <w:tab w:val="left" w:pos="680"/>
        </w:tabs>
        <w:rPr>
          <w:b/>
          <w:bCs/>
        </w:rPr>
      </w:pPr>
      <w:r w:rsidRPr="00F748E1">
        <w:rPr>
          <w:b/>
          <w:bCs/>
        </w:rPr>
        <w:t>Тренируемся на настоящих заданиях</w:t>
      </w:r>
    </w:p>
    <w:p w14:paraId="73E999BF" w14:textId="0F639366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0"/>
        <w:jc w:val="both"/>
        <w:rPr>
          <w:rFonts w:ascii="PT Astra Sans" w:hAnsi="PT Astra Sans"/>
        </w:rPr>
      </w:pPr>
      <w:bookmarkStart w:id="0" w:name="bookmark688"/>
      <w:bookmarkStart w:id="1" w:name="bookmark689"/>
      <w:bookmarkStart w:id="2" w:name="bookmark690"/>
      <w:r w:rsidRPr="00F748E1">
        <w:rPr>
          <w:rFonts w:ascii="PT Astra Sans" w:hAnsi="PT Astra Sans"/>
        </w:rPr>
        <w:t>Примеры заданий регионального отборочного и</w:t>
      </w:r>
      <w:r w:rsidRPr="00F748E1">
        <w:rPr>
          <w:rFonts w:ascii="PT Astra Sans" w:hAnsi="PT Astra Sans"/>
        </w:rPr>
        <w:t xml:space="preserve"> </w:t>
      </w:r>
      <w:r w:rsidRPr="00F748E1">
        <w:rPr>
          <w:rFonts w:ascii="PT Astra Sans" w:hAnsi="PT Astra Sans"/>
        </w:rPr>
        <w:t>федерального этапов Чемпионата</w:t>
      </w:r>
      <w:bookmarkEnd w:id="0"/>
      <w:bookmarkEnd w:id="1"/>
      <w:bookmarkEnd w:id="2"/>
    </w:p>
    <w:p w14:paraId="63BC3290" w14:textId="77777777" w:rsidR="00F748E1" w:rsidRPr="00F748E1" w:rsidRDefault="00F748E1" w:rsidP="00F748E1">
      <w:pPr>
        <w:pStyle w:val="3"/>
      </w:pPr>
      <w:bookmarkStart w:id="3" w:name="bookmark691"/>
      <w:r w:rsidRPr="00F748E1">
        <w:t>Тип заданий 1.</w:t>
      </w:r>
      <w:bookmarkEnd w:id="3"/>
    </w:p>
    <w:p w14:paraId="45ECBA05" w14:textId="3CB54C88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0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 xml:space="preserve">Выберите </w:t>
      </w:r>
      <w:r w:rsidRPr="00F748E1">
        <w:rPr>
          <w:rFonts w:ascii="PT Astra Sans" w:hAnsi="PT Astra Sans"/>
          <w:b/>
          <w:bCs/>
        </w:rPr>
        <w:t>верный ответ</w:t>
      </w:r>
      <w:r w:rsidRPr="00F748E1">
        <w:rPr>
          <w:rFonts w:ascii="PT Astra Sans" w:hAnsi="PT Astra Sans"/>
        </w:rPr>
        <w:t xml:space="preserve"> для нижеследующих утверждений.</w:t>
      </w:r>
      <w:r w:rsidRPr="00F748E1">
        <w:rPr>
          <w:rFonts w:ascii="PT Astra Sans" w:hAnsi="PT Astra Sans"/>
        </w:rPr>
        <w:t xml:space="preserve"> </w:t>
      </w:r>
      <w:r w:rsidRPr="00F748E1">
        <w:rPr>
          <w:rFonts w:ascii="PT Astra Sans" w:hAnsi="PT Astra Sans"/>
        </w:rPr>
        <w:t>Обведите букву, соответствующую правильному ответу.</w:t>
      </w:r>
    </w:p>
    <w:p w14:paraId="25A92763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4" w:name="bookmark692"/>
      <w:bookmarkEnd w:id="4"/>
      <w:r w:rsidRPr="00F748E1">
        <w:rPr>
          <w:rFonts w:ascii="PT Astra Sans" w:hAnsi="PT Astra Sans"/>
        </w:rPr>
        <w:t>Коммерческие банки в Российской Федерации имеют право хранить и обрабатывать биометрические данные для идентификации физического лица при оказании финансовых услуг.</w:t>
      </w:r>
    </w:p>
    <w:p w14:paraId="6558C513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А) да</w:t>
      </w:r>
    </w:p>
    <w:p w14:paraId="198D4804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Б) нет</w:t>
      </w:r>
    </w:p>
    <w:p w14:paraId="5C107A53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5" w:name="bookmark693"/>
      <w:bookmarkEnd w:id="5"/>
      <w:r w:rsidRPr="00F748E1">
        <w:rPr>
          <w:rFonts w:ascii="PT Astra Sans" w:hAnsi="PT Astra Sans"/>
        </w:rPr>
        <w:t>Если расчетный размер страховой пенсии по старости оказывается ниже прожиточного минимума, то пенсионеру положена социальная доплата до прожиточного минимума, установленного в субъекте Российской Федерации.</w:t>
      </w:r>
    </w:p>
    <w:p w14:paraId="7F3196D1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А) да</w:t>
      </w:r>
    </w:p>
    <w:p w14:paraId="2C73D9DF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Б) нет</w:t>
      </w:r>
    </w:p>
    <w:p w14:paraId="737A02EB" w14:textId="77777777" w:rsidR="00F748E1" w:rsidRPr="00F748E1" w:rsidRDefault="00F748E1" w:rsidP="00F748E1">
      <w:pPr>
        <w:pStyle w:val="3"/>
      </w:pPr>
      <w:r w:rsidRPr="00F748E1">
        <w:t>Тип заданий 2.</w:t>
      </w:r>
    </w:p>
    <w:p w14:paraId="422E70E7" w14:textId="77777777" w:rsidR="00F748E1" w:rsidRDefault="00F748E1" w:rsidP="004B4B5D">
      <w:pPr>
        <w:pStyle w:val="11"/>
        <w:tabs>
          <w:tab w:val="left" w:pos="681"/>
        </w:tabs>
        <w:spacing w:line="353" w:lineRule="auto"/>
        <w:ind w:firstLine="0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 xml:space="preserve">Выберите один правильный ответ в предлагаемых тестовых вопросах. </w:t>
      </w:r>
      <w:bookmarkStart w:id="6" w:name="bookmark694"/>
      <w:bookmarkEnd w:id="6"/>
    </w:p>
    <w:p w14:paraId="6144387E" w14:textId="431971C5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Какой из перечисленных рисков может застраховать гражданин в страховой компании в Российской Федерации?</w:t>
      </w:r>
    </w:p>
    <w:p w14:paraId="11382ED1" w14:textId="656165CC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7" w:name="bookmark695"/>
      <w:bookmarkEnd w:id="7"/>
      <w:r>
        <w:rPr>
          <w:rFonts w:ascii="PT Astra Sans" w:hAnsi="PT Astra Sans"/>
        </w:rPr>
        <w:t xml:space="preserve">А) </w:t>
      </w:r>
      <w:r w:rsidRPr="00F748E1">
        <w:rPr>
          <w:rFonts w:ascii="PT Astra Sans" w:hAnsi="PT Astra Sans"/>
        </w:rPr>
        <w:t>риски убытков в лотерее, пари</w:t>
      </w:r>
    </w:p>
    <w:p w14:paraId="3368B0C3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Б) валютный риск</w:t>
      </w:r>
    </w:p>
    <w:p w14:paraId="52520274" w14:textId="36A28DB3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8" w:name="bookmark696"/>
      <w:bookmarkEnd w:id="8"/>
      <w:r>
        <w:rPr>
          <w:rFonts w:ascii="PT Astra Sans" w:hAnsi="PT Astra Sans"/>
        </w:rPr>
        <w:t xml:space="preserve">В) </w:t>
      </w:r>
      <w:r w:rsidRPr="00F748E1">
        <w:rPr>
          <w:rFonts w:ascii="PT Astra Sans" w:hAnsi="PT Astra Sans"/>
        </w:rPr>
        <w:t>риск похищения инопланетянами</w:t>
      </w:r>
    </w:p>
    <w:p w14:paraId="2F34FF46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Г) риски жизни и здоровья домашних животных</w:t>
      </w:r>
    </w:p>
    <w:p w14:paraId="1F31DFD2" w14:textId="785D55DC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9" w:name="bookmark697"/>
      <w:bookmarkEnd w:id="9"/>
      <w:r w:rsidRPr="00F748E1">
        <w:rPr>
          <w:rFonts w:ascii="PT Astra Sans" w:hAnsi="PT Astra Sans"/>
        </w:rPr>
        <w:t xml:space="preserve">Механизм решения вопросов местного значения, отличительной особенностью которого является непосредственное участие граждан в определении направлений расходования бюджетных средств, а также в последующем контроле за реализацией отобранных проектов </w:t>
      </w:r>
      <w:r w:rsidRPr="00F748E1">
        <w:rPr>
          <w:rFonts w:ascii="PT Astra Sans" w:hAnsi="PT Astra Sans"/>
        </w:rPr>
        <w:t>— это</w:t>
      </w:r>
      <w:r w:rsidRPr="00F748E1">
        <w:rPr>
          <w:rFonts w:ascii="PT Astra Sans" w:hAnsi="PT Astra Sans"/>
        </w:rPr>
        <w:t>?</w:t>
      </w:r>
    </w:p>
    <w:p w14:paraId="57644864" w14:textId="65DFDDC1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0" w:name="bookmark698"/>
      <w:bookmarkEnd w:id="10"/>
      <w:r>
        <w:rPr>
          <w:rFonts w:ascii="PT Astra Sans" w:hAnsi="PT Astra Sans"/>
        </w:rPr>
        <w:t xml:space="preserve">А) </w:t>
      </w:r>
      <w:r w:rsidRPr="00F748E1">
        <w:rPr>
          <w:rFonts w:ascii="PT Astra Sans" w:hAnsi="PT Astra Sans"/>
        </w:rPr>
        <w:t>народное финансирование</w:t>
      </w:r>
    </w:p>
    <w:p w14:paraId="3D39FAA5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Б) инициативное бюджетирование</w:t>
      </w:r>
    </w:p>
    <w:p w14:paraId="74516F5E" w14:textId="5697366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1" w:name="bookmark699"/>
      <w:bookmarkEnd w:id="11"/>
      <w:r>
        <w:rPr>
          <w:rFonts w:ascii="PT Astra Sans" w:hAnsi="PT Astra Sans"/>
        </w:rPr>
        <w:t xml:space="preserve">В) </w:t>
      </w:r>
      <w:r w:rsidRPr="00F748E1">
        <w:rPr>
          <w:rFonts w:ascii="PT Astra Sans" w:hAnsi="PT Astra Sans"/>
        </w:rPr>
        <w:t>местное бюджетирование</w:t>
      </w:r>
    </w:p>
    <w:p w14:paraId="732A6AC6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lastRenderedPageBreak/>
        <w:t>Г) социальное софинансирование</w:t>
      </w:r>
    </w:p>
    <w:p w14:paraId="3D4F110F" w14:textId="77777777" w:rsidR="00F748E1" w:rsidRPr="00F748E1" w:rsidRDefault="00F748E1" w:rsidP="00F748E1">
      <w:pPr>
        <w:pStyle w:val="3"/>
      </w:pPr>
      <w:r w:rsidRPr="00F748E1">
        <w:t>Тип заданий 3.</w:t>
      </w:r>
    </w:p>
    <w:p w14:paraId="1D4E5247" w14:textId="0DC6B581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 xml:space="preserve">Выберите несколько правильных ответов в предлагаемых тестовых вопросах. </w:t>
      </w:r>
    </w:p>
    <w:p w14:paraId="60B741DC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2" w:name="bookmark700"/>
      <w:bookmarkEnd w:id="12"/>
      <w:r w:rsidRPr="00F748E1">
        <w:rPr>
          <w:rFonts w:ascii="PT Astra Sans" w:hAnsi="PT Astra Sans"/>
        </w:rPr>
        <w:t>Какое высказывание в отношении цифрового рубля является правдой?</w:t>
      </w:r>
    </w:p>
    <w:p w14:paraId="71668D7B" w14:textId="2DA6A542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3" w:name="bookmark701"/>
      <w:bookmarkEnd w:id="13"/>
      <w:r>
        <w:rPr>
          <w:rFonts w:ascii="PT Astra Sans" w:hAnsi="PT Astra Sans"/>
        </w:rPr>
        <w:t xml:space="preserve">А) </w:t>
      </w:r>
      <w:r w:rsidRPr="00F748E1">
        <w:rPr>
          <w:rFonts w:ascii="PT Astra Sans" w:hAnsi="PT Astra Sans"/>
        </w:rPr>
        <w:t>гражданин или компания могут открыть только один цифровой кошелек</w:t>
      </w:r>
    </w:p>
    <w:p w14:paraId="064E8B7E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Б) предусмотрено начисление процентов за хранение цифрового рубля</w:t>
      </w:r>
    </w:p>
    <w:p w14:paraId="0E4A1228" w14:textId="2B618F4E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4" w:name="bookmark702"/>
      <w:bookmarkEnd w:id="14"/>
      <w:r>
        <w:rPr>
          <w:rFonts w:ascii="PT Astra Sans" w:hAnsi="PT Astra Sans"/>
        </w:rPr>
        <w:t xml:space="preserve">В) </w:t>
      </w:r>
      <w:r w:rsidRPr="00F748E1">
        <w:rPr>
          <w:rFonts w:ascii="PT Astra Sans" w:hAnsi="PT Astra Sans"/>
        </w:rPr>
        <w:t>цифровой рубль можно обменять на безналичный рубль по курсу 1: 1</w:t>
      </w:r>
    </w:p>
    <w:p w14:paraId="4AA7308B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Г) открыть цифровой кошелек можно будет только после прохождения специального обучения</w:t>
      </w:r>
    </w:p>
    <w:p w14:paraId="0AFE1E30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Д) переводы цифровых рублей будут осуществляться без ограничений по сумме</w:t>
      </w:r>
    </w:p>
    <w:p w14:paraId="51D8DB2C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5" w:name="bookmark703"/>
      <w:bookmarkEnd w:id="15"/>
      <w:r w:rsidRPr="00F748E1">
        <w:rPr>
          <w:rFonts w:ascii="PT Astra Sans" w:hAnsi="PT Astra Sans"/>
        </w:rPr>
        <w:t>У Вас заканчивается срок действия вклада в банке. Для продления вклада Вы обратились к сотруднику офиса банка, который предложил Вам более выгодные условия вклада. Что нужно обязательно сделать до подписания нового договора?</w:t>
      </w:r>
    </w:p>
    <w:p w14:paraId="075D089F" w14:textId="5CEE662F" w:rsidR="00F748E1" w:rsidRPr="00F748E1" w:rsidRDefault="00D1479B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6" w:name="bookmark704"/>
      <w:bookmarkEnd w:id="16"/>
      <w:r>
        <w:rPr>
          <w:rFonts w:ascii="PT Astra Sans" w:hAnsi="PT Astra Sans"/>
        </w:rPr>
        <w:t xml:space="preserve">А) </w:t>
      </w:r>
      <w:r w:rsidR="00F748E1" w:rsidRPr="00F748E1">
        <w:rPr>
          <w:rFonts w:ascii="PT Astra Sans" w:hAnsi="PT Astra Sans"/>
        </w:rPr>
        <w:t>убедиться, что Вас устраивает процентная ставка и срок действия нового договора</w:t>
      </w:r>
    </w:p>
    <w:p w14:paraId="172062E1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Б) убедиться, что Вы заключаете договор на открытие вклада, а не на иной банковский/небанковский продукт</w:t>
      </w:r>
    </w:p>
    <w:p w14:paraId="507DFE2C" w14:textId="0FB2D0AD" w:rsidR="00F748E1" w:rsidRPr="00F748E1" w:rsidRDefault="00D1479B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bookmarkStart w:id="17" w:name="bookmark705"/>
      <w:bookmarkEnd w:id="17"/>
      <w:r>
        <w:rPr>
          <w:rFonts w:ascii="PT Astra Sans" w:hAnsi="PT Astra Sans"/>
        </w:rPr>
        <w:t xml:space="preserve">В) </w:t>
      </w:r>
      <w:r w:rsidR="00F748E1" w:rsidRPr="00F748E1">
        <w:rPr>
          <w:rFonts w:ascii="PT Astra Sans" w:hAnsi="PT Astra Sans"/>
        </w:rPr>
        <w:t>внимательно прочитать все страницы договора</w:t>
      </w:r>
    </w:p>
    <w:p w14:paraId="0C8CACD0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Г) убедиться, что все пункты договора Вам понятны, при необходимости задать сотруднику банка уточняющие вопросы</w:t>
      </w:r>
    </w:p>
    <w:p w14:paraId="0BCE5E57" w14:textId="77777777" w:rsidR="00F748E1" w:rsidRPr="00F748E1" w:rsidRDefault="00F748E1" w:rsidP="00D1479B">
      <w:pPr>
        <w:pStyle w:val="3"/>
      </w:pPr>
      <w:r w:rsidRPr="00F748E1">
        <w:t>Тип заданий 4.</w:t>
      </w:r>
    </w:p>
    <w:p w14:paraId="0705DA9E" w14:textId="77777777" w:rsidR="00F748E1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F748E1">
        <w:rPr>
          <w:rFonts w:ascii="PT Astra Sans" w:hAnsi="PT Astra Sans"/>
        </w:rPr>
        <w:t>Отгадайте зашифрованный в ребусе финансовый инструмент:</w:t>
      </w:r>
    </w:p>
    <w:p w14:paraId="1774CF5C" w14:textId="164EFDED" w:rsidR="00342225" w:rsidRPr="00F748E1" w:rsidRDefault="00F748E1" w:rsidP="00F748E1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  <w:lang w:val="en-US"/>
        </w:rPr>
      </w:pPr>
      <w:r w:rsidRPr="00F748E1">
        <w:rPr>
          <w:rFonts w:ascii="PT Astra Sans" w:hAnsi="PT Astra Sans"/>
        </w:rPr>
        <w:drawing>
          <wp:inline distT="0" distB="0" distL="0" distR="0" wp14:anchorId="5AB09BB7" wp14:editId="4452AC19">
            <wp:extent cx="2304415" cy="1438910"/>
            <wp:effectExtent l="0" t="0" r="0" b="0"/>
            <wp:docPr id="33" name="Picut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304415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2225" w:rsidRPr="00F748E1" w:rsidSect="00BC1272">
      <w:headerReference w:type="default" r:id="rId9"/>
      <w:footerReference w:type="default" r:id="rId10"/>
      <w:pgSz w:w="11900" w:h="16840"/>
      <w:pgMar w:top="869" w:right="856" w:bottom="863" w:left="1098" w:header="441" w:footer="3" w:gutter="0"/>
      <w:pgNumType w:start="7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13E9B" w14:textId="77777777" w:rsidR="002420CF" w:rsidRDefault="002420CF" w:rsidP="00422454">
      <w:pPr>
        <w:spacing w:after="0" w:line="240" w:lineRule="auto"/>
      </w:pPr>
      <w:r>
        <w:separator/>
      </w:r>
    </w:p>
  </w:endnote>
  <w:endnote w:type="continuationSeparator" w:id="0">
    <w:p w14:paraId="4666EEF1" w14:textId="77777777" w:rsidR="002420CF" w:rsidRDefault="002420CF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ans">
    <w:altName w:val="Calibri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C8FD3" w14:textId="77777777" w:rsidR="002420CF" w:rsidRDefault="002420CF" w:rsidP="00422454">
      <w:pPr>
        <w:spacing w:after="0" w:line="240" w:lineRule="auto"/>
      </w:pPr>
      <w:r>
        <w:separator/>
      </w:r>
    </w:p>
  </w:footnote>
  <w:footnote w:type="continuationSeparator" w:id="0">
    <w:p w14:paraId="07F0C227" w14:textId="77777777" w:rsidR="002420CF" w:rsidRDefault="002420CF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E50"/>
    <w:multiLevelType w:val="hybridMultilevel"/>
    <w:tmpl w:val="4E56C21E"/>
    <w:lvl w:ilvl="0" w:tplc="FCC02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852E1"/>
    <w:multiLevelType w:val="multilevel"/>
    <w:tmpl w:val="B2948AC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F20351"/>
    <w:multiLevelType w:val="multilevel"/>
    <w:tmpl w:val="DCD8F56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EC43AA3"/>
    <w:multiLevelType w:val="multilevel"/>
    <w:tmpl w:val="A432B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FA0637"/>
    <w:multiLevelType w:val="hybridMultilevel"/>
    <w:tmpl w:val="3EFEF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253F"/>
    <w:multiLevelType w:val="multilevel"/>
    <w:tmpl w:val="380EBD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9F71E4"/>
    <w:multiLevelType w:val="hybridMultilevel"/>
    <w:tmpl w:val="73B8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9129C"/>
    <w:multiLevelType w:val="multilevel"/>
    <w:tmpl w:val="40B00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307F6F"/>
    <w:multiLevelType w:val="hybridMultilevel"/>
    <w:tmpl w:val="3DD22068"/>
    <w:lvl w:ilvl="0" w:tplc="4D0E9FA8">
      <w:start w:val="1"/>
      <w:numFmt w:val="bullet"/>
      <w:lvlText w:val=""/>
      <w:lvlJc w:val="left"/>
      <w:pPr>
        <w:ind w:left="8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 w15:restartNumberingAfterBreak="0">
    <w:nsid w:val="179035FB"/>
    <w:multiLevelType w:val="multilevel"/>
    <w:tmpl w:val="55AE7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5D6ECD"/>
    <w:multiLevelType w:val="multilevel"/>
    <w:tmpl w:val="F4E6B80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BA20A5"/>
    <w:multiLevelType w:val="multilevel"/>
    <w:tmpl w:val="4224CC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902C0D"/>
    <w:multiLevelType w:val="multilevel"/>
    <w:tmpl w:val="578E4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C66040"/>
    <w:multiLevelType w:val="multilevel"/>
    <w:tmpl w:val="A3604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7D024A"/>
    <w:multiLevelType w:val="hybridMultilevel"/>
    <w:tmpl w:val="9D32F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26C16"/>
    <w:multiLevelType w:val="multilevel"/>
    <w:tmpl w:val="C3182B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5237BB"/>
    <w:multiLevelType w:val="multilevel"/>
    <w:tmpl w:val="8B3CF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CA000E9"/>
    <w:multiLevelType w:val="hybridMultilevel"/>
    <w:tmpl w:val="5E322FA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D5907"/>
    <w:multiLevelType w:val="hybridMultilevel"/>
    <w:tmpl w:val="77046EE6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A7095"/>
    <w:multiLevelType w:val="multilevel"/>
    <w:tmpl w:val="850CA22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A616D2"/>
    <w:multiLevelType w:val="hybridMultilevel"/>
    <w:tmpl w:val="26A4D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665F24"/>
    <w:multiLevelType w:val="multilevel"/>
    <w:tmpl w:val="50344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0564662"/>
    <w:multiLevelType w:val="multilevel"/>
    <w:tmpl w:val="9D683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2C75C3"/>
    <w:multiLevelType w:val="multilevel"/>
    <w:tmpl w:val="043E21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41A426D"/>
    <w:multiLevelType w:val="multilevel"/>
    <w:tmpl w:val="46FCAAD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D74E71"/>
    <w:multiLevelType w:val="hybridMultilevel"/>
    <w:tmpl w:val="1CBE05FC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9720E"/>
    <w:multiLevelType w:val="multilevel"/>
    <w:tmpl w:val="A6B05D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765189E"/>
    <w:multiLevelType w:val="multilevel"/>
    <w:tmpl w:val="19924F3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AF64963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4A5ADB"/>
    <w:multiLevelType w:val="multilevel"/>
    <w:tmpl w:val="8766EF8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D8455EE"/>
    <w:multiLevelType w:val="multilevel"/>
    <w:tmpl w:val="B150C3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1E4364"/>
    <w:multiLevelType w:val="hybridMultilevel"/>
    <w:tmpl w:val="5916F682"/>
    <w:lvl w:ilvl="0" w:tplc="9A18F0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9E4E43"/>
    <w:multiLevelType w:val="hybridMultilevel"/>
    <w:tmpl w:val="5810ED44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136200D"/>
    <w:multiLevelType w:val="multilevel"/>
    <w:tmpl w:val="9D94C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1862B3B"/>
    <w:multiLevelType w:val="multilevel"/>
    <w:tmpl w:val="4B36AB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2CA24C0"/>
    <w:multiLevelType w:val="multilevel"/>
    <w:tmpl w:val="393CFB3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8DA505F"/>
    <w:multiLevelType w:val="hybridMultilevel"/>
    <w:tmpl w:val="9D0446A6"/>
    <w:lvl w:ilvl="0" w:tplc="E81653CE">
      <w:start w:val="1"/>
      <w:numFmt w:val="decimal"/>
      <w:lvlText w:val="%1."/>
      <w:lvlJc w:val="left"/>
      <w:pPr>
        <w:ind w:left="760" w:hanging="360"/>
      </w:pPr>
      <w:rPr>
        <w:rFonts w:cs="PT Astra Sans"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1" w15:restartNumberingAfterBreak="0">
    <w:nsid w:val="69D14456"/>
    <w:multiLevelType w:val="multilevel"/>
    <w:tmpl w:val="9B3617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B975E96"/>
    <w:multiLevelType w:val="hybridMultilevel"/>
    <w:tmpl w:val="D3CE037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B11C11"/>
    <w:multiLevelType w:val="multilevel"/>
    <w:tmpl w:val="FC12F7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E905F80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346E58"/>
    <w:multiLevelType w:val="hybridMultilevel"/>
    <w:tmpl w:val="EC1CAE30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C2B403A"/>
    <w:multiLevelType w:val="multilevel"/>
    <w:tmpl w:val="5D02AC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7CDD0099"/>
    <w:multiLevelType w:val="multilevel"/>
    <w:tmpl w:val="2144A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D54424E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851B08"/>
    <w:multiLevelType w:val="multilevel"/>
    <w:tmpl w:val="4F60A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7DE1642B"/>
    <w:multiLevelType w:val="multilevel"/>
    <w:tmpl w:val="057843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1347BD"/>
    <w:multiLevelType w:val="multilevel"/>
    <w:tmpl w:val="AEA0E53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19904309">
    <w:abstractNumId w:val="18"/>
  </w:num>
  <w:num w:numId="2" w16cid:durableId="1500386540">
    <w:abstractNumId w:val="16"/>
  </w:num>
  <w:num w:numId="3" w16cid:durableId="1633637150">
    <w:abstractNumId w:val="15"/>
  </w:num>
  <w:num w:numId="4" w16cid:durableId="2011058254">
    <w:abstractNumId w:val="24"/>
  </w:num>
  <w:num w:numId="5" w16cid:durableId="2000770406">
    <w:abstractNumId w:val="51"/>
  </w:num>
  <w:num w:numId="6" w16cid:durableId="1525363948">
    <w:abstractNumId w:val="45"/>
  </w:num>
  <w:num w:numId="7" w16cid:durableId="1214851059">
    <w:abstractNumId w:val="29"/>
  </w:num>
  <w:num w:numId="8" w16cid:durableId="1800758022">
    <w:abstractNumId w:val="4"/>
  </w:num>
  <w:num w:numId="9" w16cid:durableId="1907260890">
    <w:abstractNumId w:val="21"/>
  </w:num>
  <w:num w:numId="10" w16cid:durableId="1171677010">
    <w:abstractNumId w:val="48"/>
  </w:num>
  <w:num w:numId="11" w16cid:durableId="1417366499">
    <w:abstractNumId w:val="32"/>
  </w:num>
  <w:num w:numId="12" w16cid:durableId="63794526">
    <w:abstractNumId w:val="44"/>
  </w:num>
  <w:num w:numId="13" w16cid:durableId="1623002440">
    <w:abstractNumId w:val="42"/>
  </w:num>
  <w:num w:numId="14" w16cid:durableId="680736797">
    <w:abstractNumId w:val="40"/>
  </w:num>
  <w:num w:numId="15" w16cid:durableId="2123838875">
    <w:abstractNumId w:val="7"/>
  </w:num>
  <w:num w:numId="16" w16cid:durableId="1802767048">
    <w:abstractNumId w:val="31"/>
  </w:num>
  <w:num w:numId="17" w16cid:durableId="321927532">
    <w:abstractNumId w:val="20"/>
  </w:num>
  <w:num w:numId="18" w16cid:durableId="1081826869">
    <w:abstractNumId w:val="26"/>
  </w:num>
  <w:num w:numId="19" w16cid:durableId="947127309">
    <w:abstractNumId w:val="49"/>
  </w:num>
  <w:num w:numId="20" w16cid:durableId="291255188">
    <w:abstractNumId w:val="50"/>
  </w:num>
  <w:num w:numId="21" w16cid:durableId="1804693541">
    <w:abstractNumId w:val="1"/>
  </w:num>
  <w:num w:numId="22" w16cid:durableId="213662297">
    <w:abstractNumId w:val="19"/>
  </w:num>
  <w:num w:numId="23" w16cid:durableId="1417556237">
    <w:abstractNumId w:val="3"/>
  </w:num>
  <w:num w:numId="24" w16cid:durableId="1951012708">
    <w:abstractNumId w:val="43"/>
  </w:num>
  <w:num w:numId="25" w16cid:durableId="845678801">
    <w:abstractNumId w:val="5"/>
  </w:num>
  <w:num w:numId="26" w16cid:durableId="1265304019">
    <w:abstractNumId w:val="37"/>
  </w:num>
  <w:num w:numId="27" w16cid:durableId="240719719">
    <w:abstractNumId w:val="41"/>
  </w:num>
  <w:num w:numId="28" w16cid:durableId="1964846452">
    <w:abstractNumId w:val="8"/>
  </w:num>
  <w:num w:numId="29" w16cid:durableId="899360900">
    <w:abstractNumId w:val="39"/>
  </w:num>
  <w:num w:numId="30" w16cid:durableId="528102099">
    <w:abstractNumId w:val="13"/>
  </w:num>
  <w:num w:numId="31" w16cid:durableId="1146817020">
    <w:abstractNumId w:val="33"/>
  </w:num>
  <w:num w:numId="32" w16cid:durableId="857041759">
    <w:abstractNumId w:val="25"/>
  </w:num>
  <w:num w:numId="33" w16cid:durableId="1399282912">
    <w:abstractNumId w:val="23"/>
  </w:num>
  <w:num w:numId="34" w16cid:durableId="115608529">
    <w:abstractNumId w:val="34"/>
  </w:num>
  <w:num w:numId="35" w16cid:durableId="221185666">
    <w:abstractNumId w:val="47"/>
  </w:num>
  <w:num w:numId="36" w16cid:durableId="1480532215">
    <w:abstractNumId w:val="6"/>
  </w:num>
  <w:num w:numId="37" w16cid:durableId="1436054957">
    <w:abstractNumId w:val="27"/>
  </w:num>
  <w:num w:numId="38" w16cid:durableId="664626895">
    <w:abstractNumId w:val="12"/>
  </w:num>
  <w:num w:numId="39" w16cid:durableId="213781815">
    <w:abstractNumId w:val="36"/>
  </w:num>
  <w:num w:numId="40" w16cid:durableId="552084298">
    <w:abstractNumId w:val="0"/>
  </w:num>
  <w:num w:numId="41" w16cid:durableId="2117678498">
    <w:abstractNumId w:val="35"/>
  </w:num>
  <w:num w:numId="42" w16cid:durableId="1847210943">
    <w:abstractNumId w:val="14"/>
  </w:num>
  <w:num w:numId="43" w16cid:durableId="1493794768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70735710">
    <w:abstractNumId w:val="2"/>
  </w:num>
  <w:num w:numId="45" w16cid:durableId="500630175">
    <w:abstractNumId w:val="38"/>
  </w:num>
  <w:num w:numId="46" w16cid:durableId="1751847813">
    <w:abstractNumId w:val="17"/>
  </w:num>
  <w:num w:numId="47" w16cid:durableId="421144716">
    <w:abstractNumId w:val="30"/>
  </w:num>
  <w:num w:numId="48" w16cid:durableId="2116555533">
    <w:abstractNumId w:val="9"/>
  </w:num>
  <w:num w:numId="49" w16cid:durableId="2136630888">
    <w:abstractNumId w:val="52"/>
  </w:num>
  <w:num w:numId="50" w16cid:durableId="1433894351">
    <w:abstractNumId w:val="22"/>
  </w:num>
  <w:num w:numId="51" w16cid:durableId="1794668343">
    <w:abstractNumId w:val="11"/>
  </w:num>
  <w:num w:numId="52" w16cid:durableId="617102959">
    <w:abstractNumId w:val="28"/>
  </w:num>
  <w:num w:numId="53" w16cid:durableId="11362952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15462"/>
    <w:rsid w:val="000155C9"/>
    <w:rsid w:val="00016333"/>
    <w:rsid w:val="0003327F"/>
    <w:rsid w:val="00033FA7"/>
    <w:rsid w:val="000404F7"/>
    <w:rsid w:val="00055924"/>
    <w:rsid w:val="0006687C"/>
    <w:rsid w:val="00086F7A"/>
    <w:rsid w:val="00092D7A"/>
    <w:rsid w:val="000A5D7E"/>
    <w:rsid w:val="000B02FD"/>
    <w:rsid w:val="000B6BDB"/>
    <w:rsid w:val="000B78A4"/>
    <w:rsid w:val="000C0CD0"/>
    <w:rsid w:val="000E666D"/>
    <w:rsid w:val="000F6A53"/>
    <w:rsid w:val="0011108B"/>
    <w:rsid w:val="0011556B"/>
    <w:rsid w:val="0011705A"/>
    <w:rsid w:val="00123495"/>
    <w:rsid w:val="00134AF5"/>
    <w:rsid w:val="00165A12"/>
    <w:rsid w:val="00173D88"/>
    <w:rsid w:val="001747A6"/>
    <w:rsid w:val="00180FDB"/>
    <w:rsid w:val="00182006"/>
    <w:rsid w:val="00197F3E"/>
    <w:rsid w:val="00197FE0"/>
    <w:rsid w:val="001A0965"/>
    <w:rsid w:val="001B24E2"/>
    <w:rsid w:val="001B3F58"/>
    <w:rsid w:val="001C3C4F"/>
    <w:rsid w:val="001D4DAB"/>
    <w:rsid w:val="001E17D0"/>
    <w:rsid w:val="001E51D1"/>
    <w:rsid w:val="001E716A"/>
    <w:rsid w:val="001F286F"/>
    <w:rsid w:val="00204CDF"/>
    <w:rsid w:val="002138C2"/>
    <w:rsid w:val="00216E05"/>
    <w:rsid w:val="00234E39"/>
    <w:rsid w:val="002420CF"/>
    <w:rsid w:val="00243DBA"/>
    <w:rsid w:val="0026237E"/>
    <w:rsid w:val="00265E02"/>
    <w:rsid w:val="00275952"/>
    <w:rsid w:val="00283390"/>
    <w:rsid w:val="00283E87"/>
    <w:rsid w:val="00287DDC"/>
    <w:rsid w:val="00296352"/>
    <w:rsid w:val="002B0B8C"/>
    <w:rsid w:val="002D2464"/>
    <w:rsid w:val="002D5400"/>
    <w:rsid w:val="002E0279"/>
    <w:rsid w:val="002E4D78"/>
    <w:rsid w:val="002F3585"/>
    <w:rsid w:val="00313787"/>
    <w:rsid w:val="00315B3E"/>
    <w:rsid w:val="00317362"/>
    <w:rsid w:val="00331BF9"/>
    <w:rsid w:val="00336680"/>
    <w:rsid w:val="00336F21"/>
    <w:rsid w:val="00337FBE"/>
    <w:rsid w:val="00342225"/>
    <w:rsid w:val="00344211"/>
    <w:rsid w:val="00344D6C"/>
    <w:rsid w:val="00345A98"/>
    <w:rsid w:val="003517FF"/>
    <w:rsid w:val="00363639"/>
    <w:rsid w:val="00385257"/>
    <w:rsid w:val="00392153"/>
    <w:rsid w:val="003A33E6"/>
    <w:rsid w:val="003D424C"/>
    <w:rsid w:val="003E2339"/>
    <w:rsid w:val="00404521"/>
    <w:rsid w:val="00422454"/>
    <w:rsid w:val="004253F9"/>
    <w:rsid w:val="00426D90"/>
    <w:rsid w:val="004343D3"/>
    <w:rsid w:val="0044081B"/>
    <w:rsid w:val="0044149F"/>
    <w:rsid w:val="004560A2"/>
    <w:rsid w:val="00462B54"/>
    <w:rsid w:val="004A1C17"/>
    <w:rsid w:val="004B31FD"/>
    <w:rsid w:val="004B4B5D"/>
    <w:rsid w:val="004D339B"/>
    <w:rsid w:val="004E0227"/>
    <w:rsid w:val="004E3AB9"/>
    <w:rsid w:val="00504182"/>
    <w:rsid w:val="00510232"/>
    <w:rsid w:val="005247DF"/>
    <w:rsid w:val="00524F86"/>
    <w:rsid w:val="00525A00"/>
    <w:rsid w:val="00530702"/>
    <w:rsid w:val="0053276F"/>
    <w:rsid w:val="00532F34"/>
    <w:rsid w:val="0054363A"/>
    <w:rsid w:val="0055009D"/>
    <w:rsid w:val="005508D4"/>
    <w:rsid w:val="00560A5C"/>
    <w:rsid w:val="005A17CD"/>
    <w:rsid w:val="005A3B51"/>
    <w:rsid w:val="005B1591"/>
    <w:rsid w:val="005D0506"/>
    <w:rsid w:val="005D58D0"/>
    <w:rsid w:val="005D6236"/>
    <w:rsid w:val="005F3194"/>
    <w:rsid w:val="00635931"/>
    <w:rsid w:val="006359F1"/>
    <w:rsid w:val="0065322D"/>
    <w:rsid w:val="00663622"/>
    <w:rsid w:val="00676643"/>
    <w:rsid w:val="006B2E96"/>
    <w:rsid w:val="006C4943"/>
    <w:rsid w:val="006C6B56"/>
    <w:rsid w:val="006D03F7"/>
    <w:rsid w:val="006F22E9"/>
    <w:rsid w:val="00705605"/>
    <w:rsid w:val="007161B2"/>
    <w:rsid w:val="007214D4"/>
    <w:rsid w:val="007214D6"/>
    <w:rsid w:val="00731FDE"/>
    <w:rsid w:val="00744E18"/>
    <w:rsid w:val="00756624"/>
    <w:rsid w:val="00762E8A"/>
    <w:rsid w:val="007642B0"/>
    <w:rsid w:val="0076633B"/>
    <w:rsid w:val="007721FA"/>
    <w:rsid w:val="00780935"/>
    <w:rsid w:val="00794595"/>
    <w:rsid w:val="007A097A"/>
    <w:rsid w:val="007A7C28"/>
    <w:rsid w:val="007E1FE4"/>
    <w:rsid w:val="007E455E"/>
    <w:rsid w:val="007E5710"/>
    <w:rsid w:val="007F7E55"/>
    <w:rsid w:val="0084498D"/>
    <w:rsid w:val="008456C6"/>
    <w:rsid w:val="0084594A"/>
    <w:rsid w:val="00846D43"/>
    <w:rsid w:val="00854D24"/>
    <w:rsid w:val="0086089C"/>
    <w:rsid w:val="00877AFD"/>
    <w:rsid w:val="00895DDF"/>
    <w:rsid w:val="008A744C"/>
    <w:rsid w:val="008B23B5"/>
    <w:rsid w:val="008C3317"/>
    <w:rsid w:val="008E47D6"/>
    <w:rsid w:val="008E6AC5"/>
    <w:rsid w:val="00911E67"/>
    <w:rsid w:val="00921CA7"/>
    <w:rsid w:val="009338FD"/>
    <w:rsid w:val="009349D8"/>
    <w:rsid w:val="0094576E"/>
    <w:rsid w:val="00945EA0"/>
    <w:rsid w:val="0096648A"/>
    <w:rsid w:val="0098103C"/>
    <w:rsid w:val="00990CBC"/>
    <w:rsid w:val="00994E4E"/>
    <w:rsid w:val="00994F1A"/>
    <w:rsid w:val="009A191B"/>
    <w:rsid w:val="009A735E"/>
    <w:rsid w:val="009C0480"/>
    <w:rsid w:val="009C3162"/>
    <w:rsid w:val="009C7C2B"/>
    <w:rsid w:val="009D0257"/>
    <w:rsid w:val="009D377D"/>
    <w:rsid w:val="009E35FD"/>
    <w:rsid w:val="009E6434"/>
    <w:rsid w:val="009F36A9"/>
    <w:rsid w:val="009F4C04"/>
    <w:rsid w:val="00A045B1"/>
    <w:rsid w:val="00A04DB8"/>
    <w:rsid w:val="00A11BE3"/>
    <w:rsid w:val="00A24DE3"/>
    <w:rsid w:val="00A27D20"/>
    <w:rsid w:val="00A53D4F"/>
    <w:rsid w:val="00A663AE"/>
    <w:rsid w:val="00A7206B"/>
    <w:rsid w:val="00A97440"/>
    <w:rsid w:val="00AA331B"/>
    <w:rsid w:val="00AB0A46"/>
    <w:rsid w:val="00AB2EF4"/>
    <w:rsid w:val="00AB74A0"/>
    <w:rsid w:val="00AD08BC"/>
    <w:rsid w:val="00AD46E1"/>
    <w:rsid w:val="00B139DB"/>
    <w:rsid w:val="00B218D4"/>
    <w:rsid w:val="00B23E51"/>
    <w:rsid w:val="00B248C0"/>
    <w:rsid w:val="00B30E35"/>
    <w:rsid w:val="00B5507C"/>
    <w:rsid w:val="00B67A63"/>
    <w:rsid w:val="00B72C80"/>
    <w:rsid w:val="00B75C5B"/>
    <w:rsid w:val="00BA212B"/>
    <w:rsid w:val="00BC1272"/>
    <w:rsid w:val="00BC2182"/>
    <w:rsid w:val="00BD1764"/>
    <w:rsid w:val="00BD19BA"/>
    <w:rsid w:val="00BE2097"/>
    <w:rsid w:val="00BE5F24"/>
    <w:rsid w:val="00BF5C46"/>
    <w:rsid w:val="00C31FB9"/>
    <w:rsid w:val="00C632AE"/>
    <w:rsid w:val="00C744D1"/>
    <w:rsid w:val="00C81224"/>
    <w:rsid w:val="00C911B8"/>
    <w:rsid w:val="00CA2BEA"/>
    <w:rsid w:val="00CB2C8D"/>
    <w:rsid w:val="00CC2173"/>
    <w:rsid w:val="00CC73F7"/>
    <w:rsid w:val="00CD507C"/>
    <w:rsid w:val="00CE2641"/>
    <w:rsid w:val="00CE5876"/>
    <w:rsid w:val="00CE73A4"/>
    <w:rsid w:val="00CF3A4F"/>
    <w:rsid w:val="00D065EB"/>
    <w:rsid w:val="00D10525"/>
    <w:rsid w:val="00D1479B"/>
    <w:rsid w:val="00D224C4"/>
    <w:rsid w:val="00D35F95"/>
    <w:rsid w:val="00D43FB5"/>
    <w:rsid w:val="00D46BD9"/>
    <w:rsid w:val="00D667CD"/>
    <w:rsid w:val="00D74E1A"/>
    <w:rsid w:val="00D8187A"/>
    <w:rsid w:val="00D846EF"/>
    <w:rsid w:val="00D90089"/>
    <w:rsid w:val="00D90DFB"/>
    <w:rsid w:val="00D92EA7"/>
    <w:rsid w:val="00DB60D7"/>
    <w:rsid w:val="00DC0A07"/>
    <w:rsid w:val="00DC6C7A"/>
    <w:rsid w:val="00DC7804"/>
    <w:rsid w:val="00DD732C"/>
    <w:rsid w:val="00DF0334"/>
    <w:rsid w:val="00E10E69"/>
    <w:rsid w:val="00E135D3"/>
    <w:rsid w:val="00E356BF"/>
    <w:rsid w:val="00E442B0"/>
    <w:rsid w:val="00E567F1"/>
    <w:rsid w:val="00E9671B"/>
    <w:rsid w:val="00EA33BE"/>
    <w:rsid w:val="00EA3D42"/>
    <w:rsid w:val="00EB6F63"/>
    <w:rsid w:val="00EB7E97"/>
    <w:rsid w:val="00EC2A06"/>
    <w:rsid w:val="00ED353D"/>
    <w:rsid w:val="00EF66AE"/>
    <w:rsid w:val="00F0103E"/>
    <w:rsid w:val="00F044CA"/>
    <w:rsid w:val="00F152F4"/>
    <w:rsid w:val="00F66976"/>
    <w:rsid w:val="00F748E1"/>
    <w:rsid w:val="00F761BE"/>
    <w:rsid w:val="00F77C80"/>
    <w:rsid w:val="00F808E2"/>
    <w:rsid w:val="00F8311C"/>
    <w:rsid w:val="00F87DFF"/>
    <w:rsid w:val="00FB7CAC"/>
    <w:rsid w:val="00FB7FFB"/>
    <w:rsid w:val="00FD2618"/>
    <w:rsid w:val="00FD5FF3"/>
    <w:rsid w:val="00FE125D"/>
    <w:rsid w:val="00F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089C"/>
    <w:pPr>
      <w:keepNext/>
      <w:keepLines/>
      <w:spacing w:before="40" w:after="0"/>
      <w:outlineLvl w:val="1"/>
    </w:pPr>
    <w:rPr>
      <w:rFonts w:ascii="PT Astra Sans" w:eastAsiaTheme="majorEastAsia" w:hAnsi="PT Astra Sans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91B"/>
    <w:pPr>
      <w:keepNext/>
      <w:keepLines/>
      <w:spacing w:before="40" w:after="0"/>
      <w:outlineLvl w:val="2"/>
    </w:pPr>
    <w:rPr>
      <w:rFonts w:ascii="PT Astra Sans" w:eastAsiaTheme="majorEastAsia" w:hAnsi="PT Astra Sans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A045B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A045B1"/>
    <w:pPr>
      <w:widowControl w:val="0"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A045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6089C"/>
    <w:rPr>
      <w:rFonts w:ascii="PT Astra Sans" w:eastAsiaTheme="majorEastAsia" w:hAnsi="PT Astra Sans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9A191B"/>
    <w:rPr>
      <w:rFonts w:ascii="PT Astra Sans" w:eastAsiaTheme="majorEastAsia" w:hAnsi="PT Astra Sans" w:cstheme="majorBidi"/>
      <w:b/>
      <w:sz w:val="28"/>
      <w:szCs w:val="24"/>
    </w:rPr>
  </w:style>
  <w:style w:type="character" w:customStyle="1" w:styleId="23">
    <w:name w:val="Колонтитул (2)_"/>
    <w:basedOn w:val="a0"/>
    <w:link w:val="24"/>
    <w:rsid w:val="009C7C2B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9C7C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Подпись к таблице_"/>
    <w:basedOn w:val="a0"/>
    <w:link w:val="ac"/>
    <w:rsid w:val="00204CD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204CDF"/>
    <w:pPr>
      <w:widowControl w:val="0"/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 (2)_"/>
    <w:basedOn w:val="a0"/>
    <w:link w:val="26"/>
    <w:rsid w:val="005B1591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5B159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A303E-4FAB-434A-BF12-21EE5438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227</cp:revision>
  <dcterms:created xsi:type="dcterms:W3CDTF">2026-08-19T06:51:00Z</dcterms:created>
  <dcterms:modified xsi:type="dcterms:W3CDTF">2026-09-25T07:52:00Z</dcterms:modified>
</cp:coreProperties>
</file>